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A011D" w14:textId="77777777" w:rsidR="00AB2B5E" w:rsidRPr="00AB2B5E" w:rsidRDefault="00AB2B5E" w:rsidP="00AB2B5E">
      <w:pPr>
        <w:spacing w:before="120" w:after="120" w:line="240" w:lineRule="auto"/>
        <w:jc w:val="center"/>
        <w:outlineLvl w:val="0"/>
        <w:rPr>
          <w:rFonts w:ascii="Times New Roman" w:eastAsia="Times New Roman" w:hAnsi="Times New Roman" w:cs="Times New Roman"/>
          <w:b/>
          <w:bCs/>
          <w:color w:val="000000"/>
          <w:kern w:val="36"/>
          <w:sz w:val="24"/>
          <w:szCs w:val="24"/>
          <w:lang w:eastAsia="tr-TR"/>
        </w:rPr>
      </w:pPr>
      <w:commentRangeStart w:id="0"/>
      <w:r w:rsidRPr="00AB2B5E">
        <w:rPr>
          <w:rFonts w:ascii="Times New Roman" w:eastAsia="Times New Roman" w:hAnsi="Times New Roman" w:cs="Times New Roman"/>
          <w:b/>
          <w:bCs/>
          <w:color w:val="000000"/>
          <w:kern w:val="36"/>
          <w:sz w:val="24"/>
          <w:szCs w:val="24"/>
          <w:lang w:eastAsia="tr-TR"/>
        </w:rPr>
        <w:t>TÜRKÇE BAŞLIK</w:t>
      </w:r>
      <w:commentRangeEnd w:id="0"/>
      <w:r>
        <w:rPr>
          <w:rStyle w:val="AklamaBavurusu"/>
        </w:rPr>
        <w:commentReference w:id="0"/>
      </w:r>
    </w:p>
    <w:p w14:paraId="3F6989C1" w14:textId="7E461A06" w:rsidR="00AB2B5E" w:rsidRPr="00AB2B5E" w:rsidRDefault="00AB2B5E" w:rsidP="00AB2B5E">
      <w:pPr>
        <w:spacing w:before="120" w:after="120" w:line="240" w:lineRule="auto"/>
        <w:jc w:val="center"/>
        <w:outlineLvl w:val="0"/>
        <w:rPr>
          <w:rFonts w:ascii="Times New Roman" w:eastAsia="Times New Roman" w:hAnsi="Times New Roman" w:cs="Times New Roman"/>
          <w:b/>
          <w:bCs/>
          <w:i/>
          <w:iCs/>
          <w:color w:val="000000"/>
          <w:kern w:val="36"/>
          <w:sz w:val="24"/>
          <w:szCs w:val="24"/>
          <w:lang w:eastAsia="tr-TR"/>
        </w:rPr>
      </w:pPr>
      <w:commentRangeStart w:id="1"/>
      <w:r>
        <w:rPr>
          <w:rFonts w:ascii="Times New Roman" w:hAnsi="Times New Roman" w:cs="Times New Roman"/>
          <w:b/>
          <w:bCs/>
          <w:i/>
          <w:iCs/>
          <w:sz w:val="24"/>
          <w:szCs w:val="24"/>
        </w:rPr>
        <w:t>İngilizce Başlık</w:t>
      </w:r>
      <w:commentRangeEnd w:id="1"/>
      <w:r>
        <w:rPr>
          <w:rStyle w:val="AklamaBavurusu"/>
        </w:rPr>
        <w:commentReference w:id="1"/>
      </w:r>
    </w:p>
    <w:p w14:paraId="4ED6913F" w14:textId="77777777" w:rsidR="00AB2B5E" w:rsidRPr="00AB2B5E" w:rsidRDefault="00AB2B5E" w:rsidP="00AB2B5E">
      <w:pPr>
        <w:spacing w:after="0" w:line="240" w:lineRule="auto"/>
        <w:rPr>
          <w:rFonts w:ascii="Times New Roman" w:eastAsia="Times New Roman" w:hAnsi="Times New Roman" w:cs="Times New Roman"/>
          <w:color w:val="000000"/>
          <w:sz w:val="24"/>
          <w:szCs w:val="24"/>
          <w:lang w:eastAsia="tr-TR"/>
        </w:rPr>
      </w:pPr>
    </w:p>
    <w:p w14:paraId="188EF974" w14:textId="5008E379" w:rsidR="00AB2B5E" w:rsidRPr="00AB2B5E" w:rsidRDefault="00AB2B5E" w:rsidP="00AB2B5E">
      <w:pPr>
        <w:spacing w:after="0" w:line="240" w:lineRule="auto"/>
        <w:jc w:val="center"/>
        <w:rPr>
          <w:rFonts w:ascii="Times New Roman" w:eastAsia="Times New Roman" w:hAnsi="Times New Roman" w:cs="Times New Roman"/>
          <w:color w:val="000000"/>
          <w:sz w:val="24"/>
          <w:szCs w:val="24"/>
          <w:lang w:eastAsia="tr-TR"/>
        </w:rPr>
      </w:pPr>
      <w:commentRangeStart w:id="2"/>
      <w:r>
        <w:rPr>
          <w:rFonts w:ascii="Times New Roman" w:eastAsia="Times New Roman" w:hAnsi="Times New Roman" w:cs="Times New Roman"/>
          <w:b/>
          <w:bCs/>
          <w:color w:val="000000"/>
          <w:sz w:val="24"/>
          <w:szCs w:val="24"/>
          <w:lang w:eastAsia="tr-TR"/>
        </w:rPr>
        <w:t>Yazar Unvan, İsim SOYİSİM</w:t>
      </w:r>
      <w:commentRangeEnd w:id="2"/>
      <w:r>
        <w:rPr>
          <w:rStyle w:val="AklamaBavurusu"/>
        </w:rPr>
        <w:commentReference w:id="2"/>
      </w:r>
    </w:p>
    <w:p w14:paraId="40048945" w14:textId="7062049C" w:rsidR="00AB2B5E" w:rsidRPr="00AB2B5E" w:rsidRDefault="00AB2B5E" w:rsidP="00AB2B5E">
      <w:pPr>
        <w:spacing w:after="0" w:line="240" w:lineRule="auto"/>
        <w:jc w:val="center"/>
        <w:rPr>
          <w:rFonts w:ascii="Times New Roman" w:eastAsia="Times New Roman" w:hAnsi="Times New Roman" w:cs="Times New Roman"/>
          <w:color w:val="000000"/>
          <w:sz w:val="24"/>
          <w:szCs w:val="24"/>
          <w:lang w:eastAsia="tr-TR"/>
        </w:rPr>
      </w:pPr>
      <w:commentRangeStart w:id="3"/>
      <w:r w:rsidRPr="00AB2B5E">
        <w:rPr>
          <w:rFonts w:ascii="Times New Roman" w:eastAsia="Times New Roman" w:hAnsi="Times New Roman" w:cs="Times New Roman"/>
          <w:color w:val="000000"/>
          <w:sz w:val="24"/>
          <w:szCs w:val="24"/>
          <w:lang w:eastAsia="tr-TR"/>
        </w:rPr>
        <w:t>ORCID ID: 0000-0</w:t>
      </w:r>
      <w:r>
        <w:rPr>
          <w:rFonts w:ascii="Times New Roman" w:eastAsia="Times New Roman" w:hAnsi="Times New Roman" w:cs="Times New Roman"/>
          <w:color w:val="000000"/>
          <w:sz w:val="24"/>
          <w:szCs w:val="24"/>
          <w:lang w:eastAsia="tr-TR"/>
        </w:rPr>
        <w:t>123</w:t>
      </w:r>
      <w:r w:rsidRPr="00AB2B5E">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4567</w:t>
      </w:r>
      <w:r w:rsidRPr="00AB2B5E">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8901</w:t>
      </w:r>
      <w:commentRangeEnd w:id="3"/>
      <w:r>
        <w:rPr>
          <w:rStyle w:val="AklamaBavurusu"/>
        </w:rPr>
        <w:commentReference w:id="3"/>
      </w:r>
    </w:p>
    <w:p w14:paraId="34AA96E6" w14:textId="07487063" w:rsidR="00AB2B5E" w:rsidRDefault="00AB2B5E" w:rsidP="00AB2B5E">
      <w:pPr>
        <w:spacing w:after="0" w:line="240" w:lineRule="auto"/>
        <w:jc w:val="center"/>
        <w:rPr>
          <w:rFonts w:ascii="Times New Roman" w:eastAsia="Times New Roman" w:hAnsi="Times New Roman" w:cs="Times New Roman"/>
          <w:color w:val="000000"/>
          <w:sz w:val="24"/>
          <w:szCs w:val="24"/>
          <w:lang w:eastAsia="tr-TR"/>
        </w:rPr>
      </w:pPr>
      <w:commentRangeStart w:id="4"/>
      <w:r>
        <w:rPr>
          <w:rFonts w:ascii="Times New Roman" w:eastAsia="Times New Roman" w:hAnsi="Times New Roman" w:cs="Times New Roman"/>
          <w:color w:val="000000"/>
          <w:sz w:val="24"/>
          <w:szCs w:val="24"/>
          <w:lang w:eastAsia="tr-TR"/>
        </w:rPr>
        <w:t>Üniversite Adı, Fakülte, Bölüm, Mail adresi</w:t>
      </w:r>
      <w:commentRangeEnd w:id="4"/>
      <w:r>
        <w:rPr>
          <w:rStyle w:val="AklamaBavurusu"/>
        </w:rPr>
        <w:commentReference w:id="4"/>
      </w:r>
    </w:p>
    <w:p w14:paraId="010C3ACB" w14:textId="4D383365" w:rsidR="000C380C" w:rsidRDefault="000C380C" w:rsidP="00AB2B5E">
      <w:pPr>
        <w:spacing w:after="0" w:line="240" w:lineRule="auto"/>
        <w:jc w:val="center"/>
        <w:rPr>
          <w:rFonts w:ascii="Times New Roman" w:eastAsia="Times New Roman" w:hAnsi="Times New Roman" w:cs="Times New Roman"/>
          <w:color w:val="000000"/>
          <w:sz w:val="24"/>
          <w:szCs w:val="24"/>
          <w:lang w:eastAsia="tr-TR"/>
        </w:rPr>
      </w:pPr>
    </w:p>
    <w:p w14:paraId="35A4B7D1" w14:textId="77777777" w:rsidR="000C380C" w:rsidRPr="00AB2B5E" w:rsidRDefault="000C380C" w:rsidP="000C380C">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Yazar Unvan, İsim SOYİSİM</w:t>
      </w:r>
    </w:p>
    <w:p w14:paraId="0B2CA558" w14:textId="77777777" w:rsidR="000C380C" w:rsidRPr="00AB2B5E" w:rsidRDefault="000C380C" w:rsidP="000C380C">
      <w:pPr>
        <w:spacing w:after="0" w:line="240" w:lineRule="auto"/>
        <w:jc w:val="center"/>
        <w:rPr>
          <w:rFonts w:ascii="Times New Roman" w:eastAsia="Times New Roman" w:hAnsi="Times New Roman" w:cs="Times New Roman"/>
          <w:color w:val="000000"/>
          <w:sz w:val="24"/>
          <w:szCs w:val="24"/>
          <w:lang w:eastAsia="tr-TR"/>
        </w:rPr>
      </w:pPr>
      <w:r w:rsidRPr="00AB2B5E">
        <w:rPr>
          <w:rFonts w:ascii="Times New Roman" w:eastAsia="Times New Roman" w:hAnsi="Times New Roman" w:cs="Times New Roman"/>
          <w:color w:val="000000"/>
          <w:sz w:val="24"/>
          <w:szCs w:val="24"/>
          <w:lang w:eastAsia="tr-TR"/>
        </w:rPr>
        <w:t>ORCID ID: 0000-0</w:t>
      </w:r>
      <w:r>
        <w:rPr>
          <w:rFonts w:ascii="Times New Roman" w:eastAsia="Times New Roman" w:hAnsi="Times New Roman" w:cs="Times New Roman"/>
          <w:color w:val="000000"/>
          <w:sz w:val="24"/>
          <w:szCs w:val="24"/>
          <w:lang w:eastAsia="tr-TR"/>
        </w:rPr>
        <w:t>123</w:t>
      </w:r>
      <w:r w:rsidRPr="00AB2B5E">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4567</w:t>
      </w:r>
      <w:r w:rsidRPr="00AB2B5E">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8901</w:t>
      </w:r>
    </w:p>
    <w:p w14:paraId="4ACFE155" w14:textId="77777777" w:rsidR="000C380C" w:rsidRDefault="000C380C" w:rsidP="000C380C">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Üniversite Adı, Fakülte, Bölüm, Mail adresi</w:t>
      </w:r>
    </w:p>
    <w:p w14:paraId="47238066" w14:textId="77777777" w:rsidR="000C380C" w:rsidRDefault="000C380C" w:rsidP="000C380C">
      <w:pPr>
        <w:spacing w:after="0" w:line="240" w:lineRule="auto"/>
        <w:jc w:val="center"/>
        <w:rPr>
          <w:rFonts w:ascii="Times New Roman" w:eastAsia="Times New Roman" w:hAnsi="Times New Roman" w:cs="Times New Roman"/>
          <w:b/>
          <w:bCs/>
          <w:color w:val="000000"/>
          <w:sz w:val="24"/>
          <w:szCs w:val="24"/>
          <w:lang w:eastAsia="tr-TR"/>
        </w:rPr>
      </w:pPr>
    </w:p>
    <w:p w14:paraId="3DCB513C" w14:textId="4AB970A6" w:rsidR="000C380C" w:rsidRPr="00AB2B5E" w:rsidRDefault="000C380C" w:rsidP="000C380C">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bCs/>
          <w:color w:val="000000"/>
          <w:sz w:val="24"/>
          <w:szCs w:val="24"/>
          <w:lang w:eastAsia="tr-TR"/>
        </w:rPr>
        <w:t>Yazar Unvan, İsim SOYİSİM</w:t>
      </w:r>
    </w:p>
    <w:p w14:paraId="3BF84E74" w14:textId="77777777" w:rsidR="000C380C" w:rsidRPr="00AB2B5E" w:rsidRDefault="000C380C" w:rsidP="000C380C">
      <w:pPr>
        <w:spacing w:after="0" w:line="240" w:lineRule="auto"/>
        <w:jc w:val="center"/>
        <w:rPr>
          <w:rFonts w:ascii="Times New Roman" w:eastAsia="Times New Roman" w:hAnsi="Times New Roman" w:cs="Times New Roman"/>
          <w:color w:val="000000"/>
          <w:sz w:val="24"/>
          <w:szCs w:val="24"/>
          <w:lang w:eastAsia="tr-TR"/>
        </w:rPr>
      </w:pPr>
      <w:r w:rsidRPr="00AB2B5E">
        <w:rPr>
          <w:rFonts w:ascii="Times New Roman" w:eastAsia="Times New Roman" w:hAnsi="Times New Roman" w:cs="Times New Roman"/>
          <w:color w:val="000000"/>
          <w:sz w:val="24"/>
          <w:szCs w:val="24"/>
          <w:lang w:eastAsia="tr-TR"/>
        </w:rPr>
        <w:t>ORCID ID: 0000-0</w:t>
      </w:r>
      <w:r>
        <w:rPr>
          <w:rFonts w:ascii="Times New Roman" w:eastAsia="Times New Roman" w:hAnsi="Times New Roman" w:cs="Times New Roman"/>
          <w:color w:val="000000"/>
          <w:sz w:val="24"/>
          <w:szCs w:val="24"/>
          <w:lang w:eastAsia="tr-TR"/>
        </w:rPr>
        <w:t>123</w:t>
      </w:r>
      <w:r w:rsidRPr="00AB2B5E">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4567</w:t>
      </w:r>
      <w:r w:rsidRPr="00AB2B5E">
        <w:rPr>
          <w:rFonts w:ascii="Times New Roman" w:eastAsia="Times New Roman" w:hAnsi="Times New Roman" w:cs="Times New Roman"/>
          <w:color w:val="000000"/>
          <w:sz w:val="24"/>
          <w:szCs w:val="24"/>
          <w:lang w:eastAsia="tr-TR"/>
        </w:rPr>
        <w:t>-</w:t>
      </w:r>
      <w:r>
        <w:rPr>
          <w:rFonts w:ascii="Times New Roman" w:eastAsia="Times New Roman" w:hAnsi="Times New Roman" w:cs="Times New Roman"/>
          <w:color w:val="000000"/>
          <w:sz w:val="24"/>
          <w:szCs w:val="24"/>
          <w:lang w:eastAsia="tr-TR"/>
        </w:rPr>
        <w:t>8901</w:t>
      </w:r>
    </w:p>
    <w:p w14:paraId="3FE681F2" w14:textId="77777777" w:rsidR="000C380C" w:rsidRDefault="000C380C" w:rsidP="000C380C">
      <w:pPr>
        <w:spacing w:after="0" w:line="240" w:lineRule="auto"/>
        <w:jc w:val="cente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Üniversite Adı, Fakülte, Bölüm, Mail adresi</w:t>
      </w:r>
    </w:p>
    <w:p w14:paraId="001885A2" w14:textId="47CB51EC" w:rsidR="000C380C" w:rsidRDefault="000C380C" w:rsidP="00AB2B5E">
      <w:pPr>
        <w:spacing w:after="0" w:line="240" w:lineRule="auto"/>
        <w:jc w:val="center"/>
        <w:rPr>
          <w:rFonts w:ascii="Times New Roman" w:eastAsia="Times New Roman" w:hAnsi="Times New Roman" w:cs="Times New Roman"/>
          <w:color w:val="000000"/>
          <w:sz w:val="24"/>
          <w:szCs w:val="24"/>
          <w:lang w:eastAsia="tr-TR"/>
        </w:rPr>
      </w:pPr>
    </w:p>
    <w:p w14:paraId="5E129BCF" w14:textId="77777777" w:rsidR="000C380C" w:rsidRPr="00AB2B5E" w:rsidRDefault="000C380C" w:rsidP="00AB2B5E">
      <w:pPr>
        <w:spacing w:after="0" w:line="240" w:lineRule="auto"/>
        <w:jc w:val="center"/>
        <w:rPr>
          <w:rFonts w:ascii="Times New Roman" w:eastAsia="Times New Roman" w:hAnsi="Times New Roman" w:cs="Times New Roman"/>
          <w:color w:val="000000"/>
          <w:sz w:val="24"/>
          <w:szCs w:val="24"/>
          <w:lang w:eastAsia="tr-TR"/>
        </w:rPr>
      </w:pPr>
    </w:p>
    <w:p w14:paraId="0F6BBD0A" w14:textId="77777777" w:rsidR="00AB2B5E" w:rsidRPr="00AB2B5E" w:rsidRDefault="00AB2B5E" w:rsidP="00AB2B5E">
      <w:pPr>
        <w:spacing w:before="120" w:after="120" w:line="25" w:lineRule="atLeast"/>
        <w:jc w:val="center"/>
        <w:rPr>
          <w:rFonts w:ascii="Times New Roman" w:hAnsi="Times New Roman" w:cs="Times New Roman"/>
          <w:b/>
          <w:bCs/>
          <w:sz w:val="24"/>
          <w:szCs w:val="24"/>
        </w:rPr>
      </w:pPr>
      <w:r w:rsidRPr="00AB2B5E">
        <w:rPr>
          <w:rFonts w:ascii="Times New Roman" w:hAnsi="Times New Roman" w:cs="Times New Roman"/>
          <w:b/>
          <w:bCs/>
          <w:sz w:val="24"/>
          <w:szCs w:val="24"/>
        </w:rPr>
        <w:t>ÖZET</w:t>
      </w:r>
    </w:p>
    <w:p w14:paraId="333FE70D" w14:textId="58F69895" w:rsidR="00AB2B5E" w:rsidRPr="00AB2B5E" w:rsidRDefault="001C4036" w:rsidP="00AB2B5E">
      <w:pPr>
        <w:spacing w:before="120" w:after="120" w:line="25" w:lineRule="atLeast"/>
        <w:jc w:val="both"/>
        <w:rPr>
          <w:rFonts w:ascii="Times New Roman" w:hAnsi="Times New Roman" w:cs="Times New Roman"/>
          <w:sz w:val="24"/>
          <w:szCs w:val="24"/>
        </w:rPr>
      </w:pPr>
      <w:r>
        <w:rPr>
          <w:rFonts w:ascii="Times New Roman" w:hAnsi="Times New Roman" w:cs="Times New Roman"/>
          <w:sz w:val="24"/>
          <w:szCs w:val="24"/>
        </w:rPr>
        <w:t>1</w:t>
      </w:r>
      <w:r w:rsidR="000C380C">
        <w:rPr>
          <w:rFonts w:ascii="Times New Roman" w:hAnsi="Times New Roman" w:cs="Times New Roman"/>
          <w:sz w:val="24"/>
          <w:szCs w:val="24"/>
        </w:rPr>
        <w:t>00</w:t>
      </w:r>
      <w:r>
        <w:rPr>
          <w:rFonts w:ascii="Times New Roman" w:hAnsi="Times New Roman" w:cs="Times New Roman"/>
          <w:sz w:val="24"/>
          <w:szCs w:val="24"/>
        </w:rPr>
        <w:t>-250 kelime aralığında özet yazılmalıdır.</w:t>
      </w:r>
      <w:r w:rsidRPr="001C4036">
        <w:rPr>
          <w:rFonts w:ascii="Times New Roman" w:hAnsi="Times New Roman" w:cs="Times New Roman"/>
          <w:sz w:val="24"/>
          <w:szCs w:val="24"/>
        </w:rPr>
        <w:t xml:space="preserve"> </w:t>
      </w:r>
      <w:r>
        <w:rPr>
          <w:rFonts w:ascii="Times New Roman" w:hAnsi="Times New Roman" w:cs="Times New Roman"/>
          <w:sz w:val="24"/>
          <w:szCs w:val="24"/>
        </w:rPr>
        <w:t>1</w:t>
      </w:r>
      <w:r w:rsidR="000C380C">
        <w:rPr>
          <w:rFonts w:ascii="Times New Roman" w:hAnsi="Times New Roman" w:cs="Times New Roman"/>
          <w:sz w:val="24"/>
          <w:szCs w:val="24"/>
        </w:rPr>
        <w:t>0</w:t>
      </w:r>
      <w:r>
        <w:rPr>
          <w:rFonts w:ascii="Times New Roman" w:hAnsi="Times New Roman" w:cs="Times New Roman"/>
          <w:sz w:val="24"/>
          <w:szCs w:val="24"/>
        </w:rPr>
        <w:t>0-250 kelime aralığında özet yazılmalıdır</w:t>
      </w:r>
      <w:r w:rsidR="000C380C">
        <w:rPr>
          <w:rFonts w:ascii="Times New Roman" w:hAnsi="Times New Roman" w:cs="Times New Roman"/>
          <w:sz w:val="24"/>
          <w:szCs w:val="24"/>
        </w:rPr>
        <w:t xml:space="preserve">. </w:t>
      </w:r>
      <w:r>
        <w:rPr>
          <w:rFonts w:ascii="Times New Roman" w:hAnsi="Times New Roman" w:cs="Times New Roman"/>
          <w:sz w:val="24"/>
          <w:szCs w:val="24"/>
        </w:rPr>
        <w:t>1</w:t>
      </w:r>
      <w:r w:rsidR="000C380C">
        <w:rPr>
          <w:rFonts w:ascii="Times New Roman" w:hAnsi="Times New Roman" w:cs="Times New Roman"/>
          <w:sz w:val="24"/>
          <w:szCs w:val="24"/>
        </w:rPr>
        <w:t>0</w:t>
      </w:r>
      <w:r>
        <w:rPr>
          <w:rFonts w:ascii="Times New Roman" w:hAnsi="Times New Roman" w:cs="Times New Roman"/>
          <w:sz w:val="24"/>
          <w:szCs w:val="24"/>
        </w:rPr>
        <w:t>0-250 kelime aralığında özet yazılmalıdır</w:t>
      </w:r>
      <w:r w:rsidR="000C380C">
        <w:rPr>
          <w:rFonts w:ascii="Times New Roman" w:hAnsi="Times New Roman" w:cs="Times New Roman"/>
          <w:sz w:val="24"/>
          <w:szCs w:val="24"/>
        </w:rPr>
        <w:t xml:space="preserve">. </w:t>
      </w:r>
      <w:r>
        <w:rPr>
          <w:rFonts w:ascii="Times New Roman" w:hAnsi="Times New Roman" w:cs="Times New Roman"/>
          <w:sz w:val="24"/>
          <w:szCs w:val="24"/>
        </w:rPr>
        <w:t>1</w:t>
      </w:r>
      <w:r w:rsidR="000C380C">
        <w:rPr>
          <w:rFonts w:ascii="Times New Roman" w:hAnsi="Times New Roman" w:cs="Times New Roman"/>
          <w:sz w:val="24"/>
          <w:szCs w:val="24"/>
        </w:rPr>
        <w:t>0</w:t>
      </w:r>
      <w:r>
        <w:rPr>
          <w:rFonts w:ascii="Times New Roman" w:hAnsi="Times New Roman" w:cs="Times New Roman"/>
          <w:sz w:val="24"/>
          <w:szCs w:val="24"/>
        </w:rPr>
        <w:t xml:space="preserve">0-250 kelime aralığında özet </w:t>
      </w:r>
      <w:r w:rsidR="000C380C">
        <w:rPr>
          <w:rFonts w:ascii="Times New Roman" w:hAnsi="Times New Roman" w:cs="Times New Roman"/>
          <w:sz w:val="24"/>
          <w:szCs w:val="24"/>
        </w:rPr>
        <w:t>yazılmalıdır</w:t>
      </w:r>
      <w:r w:rsidR="000C380C">
        <w:rPr>
          <w:rFonts w:ascii="Times New Roman" w:hAnsi="Times New Roman" w:cs="Times New Roman"/>
          <w:sz w:val="24"/>
          <w:szCs w:val="24"/>
        </w:rPr>
        <w:t xml:space="preserve">. </w:t>
      </w:r>
      <w:r w:rsidR="000C380C">
        <w:rPr>
          <w:rFonts w:ascii="Times New Roman" w:hAnsi="Times New Roman" w:cs="Times New Roman"/>
          <w:sz w:val="24"/>
          <w:szCs w:val="24"/>
        </w:rPr>
        <w:t xml:space="preserve">100-250 </w:t>
      </w:r>
      <w:r>
        <w:rPr>
          <w:rFonts w:ascii="Times New Roman" w:hAnsi="Times New Roman" w:cs="Times New Roman"/>
          <w:sz w:val="24"/>
          <w:szCs w:val="24"/>
        </w:rPr>
        <w:t xml:space="preserve">kelime aralığında özet </w:t>
      </w:r>
      <w:r w:rsidR="000C380C">
        <w:rPr>
          <w:rFonts w:ascii="Times New Roman" w:hAnsi="Times New Roman" w:cs="Times New Roman"/>
          <w:sz w:val="24"/>
          <w:szCs w:val="24"/>
        </w:rPr>
        <w:t xml:space="preserve">yazılmalıdır100-250 </w:t>
      </w:r>
      <w:r>
        <w:rPr>
          <w:rFonts w:ascii="Times New Roman" w:hAnsi="Times New Roman" w:cs="Times New Roman"/>
          <w:sz w:val="24"/>
          <w:szCs w:val="24"/>
        </w:rPr>
        <w:t xml:space="preserve">kelime aralığında özet </w:t>
      </w:r>
      <w:r w:rsidR="000C380C">
        <w:rPr>
          <w:rFonts w:ascii="Times New Roman" w:hAnsi="Times New Roman" w:cs="Times New Roman"/>
          <w:sz w:val="24"/>
          <w:szCs w:val="24"/>
        </w:rPr>
        <w:t>yazılmalıdır</w:t>
      </w:r>
      <w:r w:rsidR="000C380C">
        <w:rPr>
          <w:rFonts w:ascii="Times New Roman" w:hAnsi="Times New Roman" w:cs="Times New Roman"/>
          <w:sz w:val="24"/>
          <w:szCs w:val="24"/>
        </w:rPr>
        <w:t xml:space="preserve">. </w:t>
      </w:r>
      <w:r w:rsidR="000C380C">
        <w:rPr>
          <w:rFonts w:ascii="Times New Roman" w:hAnsi="Times New Roman" w:cs="Times New Roman"/>
          <w:sz w:val="24"/>
          <w:szCs w:val="24"/>
        </w:rPr>
        <w:t xml:space="preserve">100-250 </w:t>
      </w:r>
      <w:r>
        <w:rPr>
          <w:rFonts w:ascii="Times New Roman" w:hAnsi="Times New Roman" w:cs="Times New Roman"/>
          <w:sz w:val="24"/>
          <w:szCs w:val="24"/>
        </w:rPr>
        <w:t xml:space="preserve">kelime aralığında özet </w:t>
      </w:r>
      <w:r w:rsidR="000C380C">
        <w:rPr>
          <w:rFonts w:ascii="Times New Roman" w:hAnsi="Times New Roman" w:cs="Times New Roman"/>
          <w:sz w:val="24"/>
          <w:szCs w:val="24"/>
        </w:rPr>
        <w:t>yazılmalıdır</w:t>
      </w:r>
      <w:r w:rsidR="000C380C">
        <w:rPr>
          <w:rFonts w:ascii="Times New Roman" w:hAnsi="Times New Roman" w:cs="Times New Roman"/>
          <w:sz w:val="24"/>
          <w:szCs w:val="24"/>
        </w:rPr>
        <w:t xml:space="preserve">. </w:t>
      </w:r>
      <w:r w:rsidR="000C380C">
        <w:rPr>
          <w:rFonts w:ascii="Times New Roman" w:hAnsi="Times New Roman" w:cs="Times New Roman"/>
          <w:sz w:val="24"/>
          <w:szCs w:val="24"/>
        </w:rPr>
        <w:t xml:space="preserve">100-250 </w:t>
      </w:r>
      <w:r>
        <w:rPr>
          <w:rFonts w:ascii="Times New Roman" w:hAnsi="Times New Roman" w:cs="Times New Roman"/>
          <w:sz w:val="24"/>
          <w:szCs w:val="24"/>
        </w:rPr>
        <w:t xml:space="preserve">kelime aralığında özet </w:t>
      </w:r>
      <w:r w:rsidR="000C380C">
        <w:rPr>
          <w:rFonts w:ascii="Times New Roman" w:hAnsi="Times New Roman" w:cs="Times New Roman"/>
          <w:sz w:val="24"/>
          <w:szCs w:val="24"/>
        </w:rPr>
        <w:t>yazılmalıdır</w:t>
      </w:r>
      <w:r w:rsidR="000C380C">
        <w:rPr>
          <w:rFonts w:ascii="Times New Roman" w:hAnsi="Times New Roman" w:cs="Times New Roman"/>
          <w:sz w:val="24"/>
          <w:szCs w:val="24"/>
        </w:rPr>
        <w:t xml:space="preserve">. </w:t>
      </w:r>
      <w:r w:rsidR="000C380C">
        <w:rPr>
          <w:rFonts w:ascii="Times New Roman" w:hAnsi="Times New Roman" w:cs="Times New Roman"/>
          <w:sz w:val="24"/>
          <w:szCs w:val="24"/>
        </w:rPr>
        <w:t xml:space="preserve">100-250 </w:t>
      </w:r>
      <w:r>
        <w:rPr>
          <w:rFonts w:ascii="Times New Roman" w:hAnsi="Times New Roman" w:cs="Times New Roman"/>
          <w:sz w:val="24"/>
          <w:szCs w:val="24"/>
        </w:rPr>
        <w:t xml:space="preserve">aralığında özet </w:t>
      </w:r>
      <w:r w:rsidR="000C380C">
        <w:rPr>
          <w:rFonts w:ascii="Times New Roman" w:hAnsi="Times New Roman" w:cs="Times New Roman"/>
          <w:sz w:val="24"/>
          <w:szCs w:val="24"/>
        </w:rPr>
        <w:t>yazılmalıdır</w:t>
      </w:r>
      <w:r w:rsidR="000C380C">
        <w:rPr>
          <w:rFonts w:ascii="Times New Roman" w:hAnsi="Times New Roman" w:cs="Times New Roman"/>
          <w:sz w:val="24"/>
          <w:szCs w:val="24"/>
        </w:rPr>
        <w:t xml:space="preserve">. </w:t>
      </w:r>
      <w:r w:rsidR="000C380C">
        <w:rPr>
          <w:rFonts w:ascii="Times New Roman" w:hAnsi="Times New Roman" w:cs="Times New Roman"/>
          <w:sz w:val="24"/>
          <w:szCs w:val="24"/>
        </w:rPr>
        <w:t xml:space="preserve">100-250 </w:t>
      </w:r>
      <w:r>
        <w:rPr>
          <w:rFonts w:ascii="Times New Roman" w:hAnsi="Times New Roman" w:cs="Times New Roman"/>
          <w:sz w:val="24"/>
          <w:szCs w:val="24"/>
        </w:rPr>
        <w:t xml:space="preserve">kelime aralığında özet </w:t>
      </w:r>
      <w:r w:rsidR="000C380C">
        <w:rPr>
          <w:rFonts w:ascii="Times New Roman" w:hAnsi="Times New Roman" w:cs="Times New Roman"/>
          <w:sz w:val="24"/>
          <w:szCs w:val="24"/>
        </w:rPr>
        <w:t>yazılmalıdır</w:t>
      </w:r>
      <w:r w:rsidR="000C380C">
        <w:rPr>
          <w:rFonts w:ascii="Times New Roman" w:hAnsi="Times New Roman" w:cs="Times New Roman"/>
          <w:sz w:val="24"/>
          <w:szCs w:val="24"/>
        </w:rPr>
        <w:t xml:space="preserve">. </w:t>
      </w:r>
      <w:r w:rsidR="000C380C">
        <w:rPr>
          <w:rFonts w:ascii="Times New Roman" w:hAnsi="Times New Roman" w:cs="Times New Roman"/>
          <w:sz w:val="24"/>
          <w:szCs w:val="24"/>
        </w:rPr>
        <w:t xml:space="preserve">100-250 </w:t>
      </w:r>
      <w:r>
        <w:rPr>
          <w:rFonts w:ascii="Times New Roman" w:hAnsi="Times New Roman" w:cs="Times New Roman"/>
          <w:sz w:val="24"/>
          <w:szCs w:val="24"/>
        </w:rPr>
        <w:t xml:space="preserve">kelime aralığında özet </w:t>
      </w:r>
      <w:r w:rsidR="000C380C">
        <w:rPr>
          <w:rFonts w:ascii="Times New Roman" w:hAnsi="Times New Roman" w:cs="Times New Roman"/>
          <w:sz w:val="24"/>
          <w:szCs w:val="24"/>
        </w:rPr>
        <w:t>yazılmalıdır</w:t>
      </w:r>
      <w:r w:rsidR="000C380C">
        <w:rPr>
          <w:rFonts w:ascii="Times New Roman" w:hAnsi="Times New Roman" w:cs="Times New Roman"/>
          <w:sz w:val="24"/>
          <w:szCs w:val="24"/>
        </w:rPr>
        <w:t xml:space="preserve">. </w:t>
      </w:r>
      <w:r w:rsidR="000C380C">
        <w:rPr>
          <w:rFonts w:ascii="Times New Roman" w:hAnsi="Times New Roman" w:cs="Times New Roman"/>
          <w:sz w:val="24"/>
          <w:szCs w:val="24"/>
        </w:rPr>
        <w:t xml:space="preserve">100-250 </w:t>
      </w:r>
      <w:r>
        <w:rPr>
          <w:rFonts w:ascii="Times New Roman" w:hAnsi="Times New Roman" w:cs="Times New Roman"/>
          <w:sz w:val="24"/>
          <w:szCs w:val="24"/>
        </w:rPr>
        <w:t xml:space="preserve">kelime aralığında özet </w:t>
      </w:r>
      <w:r w:rsidR="000C380C">
        <w:rPr>
          <w:rFonts w:ascii="Times New Roman" w:hAnsi="Times New Roman" w:cs="Times New Roman"/>
          <w:sz w:val="24"/>
          <w:szCs w:val="24"/>
        </w:rPr>
        <w:t>yazılmalıdır</w:t>
      </w:r>
      <w:r w:rsidR="000C380C">
        <w:rPr>
          <w:rFonts w:ascii="Times New Roman" w:hAnsi="Times New Roman" w:cs="Times New Roman"/>
          <w:sz w:val="24"/>
          <w:szCs w:val="24"/>
        </w:rPr>
        <w:t xml:space="preserve">. </w:t>
      </w:r>
      <w:r w:rsidR="000C380C">
        <w:rPr>
          <w:rFonts w:ascii="Times New Roman" w:hAnsi="Times New Roman" w:cs="Times New Roman"/>
          <w:sz w:val="24"/>
          <w:szCs w:val="24"/>
        </w:rPr>
        <w:t xml:space="preserve">100-250 </w:t>
      </w:r>
      <w:r>
        <w:rPr>
          <w:rFonts w:ascii="Times New Roman" w:hAnsi="Times New Roman" w:cs="Times New Roman"/>
          <w:sz w:val="24"/>
          <w:szCs w:val="24"/>
        </w:rPr>
        <w:t xml:space="preserve">kelime aralığında özet </w:t>
      </w:r>
      <w:r w:rsidR="000C380C">
        <w:rPr>
          <w:rFonts w:ascii="Times New Roman" w:hAnsi="Times New Roman" w:cs="Times New Roman"/>
          <w:sz w:val="24"/>
          <w:szCs w:val="24"/>
        </w:rPr>
        <w:t>yazılmalıdır</w:t>
      </w:r>
      <w:r w:rsidR="000C380C">
        <w:rPr>
          <w:rFonts w:ascii="Times New Roman" w:hAnsi="Times New Roman" w:cs="Times New Roman"/>
          <w:sz w:val="24"/>
          <w:szCs w:val="24"/>
        </w:rPr>
        <w:t xml:space="preserve">. </w:t>
      </w:r>
      <w:r w:rsidR="000C380C">
        <w:rPr>
          <w:rFonts w:ascii="Times New Roman" w:hAnsi="Times New Roman" w:cs="Times New Roman"/>
          <w:sz w:val="24"/>
          <w:szCs w:val="24"/>
        </w:rPr>
        <w:t xml:space="preserve">100-250 </w:t>
      </w:r>
      <w:r>
        <w:rPr>
          <w:rFonts w:ascii="Times New Roman" w:hAnsi="Times New Roman" w:cs="Times New Roman"/>
          <w:sz w:val="24"/>
          <w:szCs w:val="24"/>
        </w:rPr>
        <w:t xml:space="preserve">kelime aralığında özet </w:t>
      </w:r>
      <w:r w:rsidR="000C380C">
        <w:rPr>
          <w:rFonts w:ascii="Times New Roman" w:hAnsi="Times New Roman" w:cs="Times New Roman"/>
          <w:sz w:val="24"/>
          <w:szCs w:val="24"/>
        </w:rPr>
        <w:t>yazılmalıdır</w:t>
      </w:r>
      <w:r w:rsidR="000C380C">
        <w:rPr>
          <w:rFonts w:ascii="Times New Roman" w:hAnsi="Times New Roman" w:cs="Times New Roman"/>
          <w:sz w:val="24"/>
          <w:szCs w:val="24"/>
        </w:rPr>
        <w:t xml:space="preserve">. </w:t>
      </w:r>
      <w:r w:rsidR="000C380C">
        <w:rPr>
          <w:rFonts w:ascii="Times New Roman" w:hAnsi="Times New Roman" w:cs="Times New Roman"/>
          <w:sz w:val="24"/>
          <w:szCs w:val="24"/>
        </w:rPr>
        <w:t xml:space="preserve">100-250 </w:t>
      </w:r>
      <w:r>
        <w:rPr>
          <w:rFonts w:ascii="Times New Roman" w:hAnsi="Times New Roman" w:cs="Times New Roman"/>
          <w:sz w:val="24"/>
          <w:szCs w:val="24"/>
        </w:rPr>
        <w:t xml:space="preserve">kelime aralığında özet </w:t>
      </w:r>
      <w:r w:rsidR="000C380C">
        <w:rPr>
          <w:rFonts w:ascii="Times New Roman" w:hAnsi="Times New Roman" w:cs="Times New Roman"/>
          <w:sz w:val="24"/>
          <w:szCs w:val="24"/>
        </w:rPr>
        <w:t>yazılmalıdır</w:t>
      </w:r>
      <w:r w:rsidR="000C380C">
        <w:rPr>
          <w:rFonts w:ascii="Times New Roman" w:hAnsi="Times New Roman" w:cs="Times New Roman"/>
          <w:sz w:val="24"/>
          <w:szCs w:val="24"/>
        </w:rPr>
        <w:t xml:space="preserve">. </w:t>
      </w:r>
      <w:r w:rsidR="000C380C">
        <w:rPr>
          <w:rFonts w:ascii="Times New Roman" w:hAnsi="Times New Roman" w:cs="Times New Roman"/>
          <w:sz w:val="24"/>
          <w:szCs w:val="24"/>
        </w:rPr>
        <w:t xml:space="preserve">100-250 </w:t>
      </w:r>
      <w:r>
        <w:rPr>
          <w:rFonts w:ascii="Times New Roman" w:hAnsi="Times New Roman" w:cs="Times New Roman"/>
          <w:sz w:val="24"/>
          <w:szCs w:val="24"/>
        </w:rPr>
        <w:t>kelime aralığında özet yazılmalıdır</w:t>
      </w:r>
      <w:r w:rsidR="00AB2B5E" w:rsidRPr="00AB2B5E">
        <w:rPr>
          <w:rFonts w:ascii="Times New Roman" w:hAnsi="Times New Roman" w:cs="Times New Roman"/>
          <w:sz w:val="24"/>
          <w:szCs w:val="24"/>
        </w:rPr>
        <w:t xml:space="preserve">. </w:t>
      </w:r>
    </w:p>
    <w:p w14:paraId="358F9CF7" w14:textId="731543C2" w:rsidR="00AB2B5E" w:rsidRPr="00AB2B5E" w:rsidRDefault="00AB2B5E" w:rsidP="00AB2B5E">
      <w:pPr>
        <w:spacing w:before="120" w:after="120" w:line="25" w:lineRule="atLeast"/>
        <w:jc w:val="both"/>
        <w:rPr>
          <w:rFonts w:ascii="Times New Roman" w:hAnsi="Times New Roman" w:cs="Times New Roman"/>
          <w:sz w:val="24"/>
          <w:szCs w:val="24"/>
        </w:rPr>
      </w:pPr>
      <w:r w:rsidRPr="00AB2B5E">
        <w:rPr>
          <w:rFonts w:ascii="Times New Roman" w:hAnsi="Times New Roman" w:cs="Times New Roman"/>
          <w:b/>
          <w:bCs/>
          <w:sz w:val="24"/>
          <w:szCs w:val="24"/>
        </w:rPr>
        <w:t>Anahtar Kelimeler</w:t>
      </w:r>
      <w:r w:rsidRPr="00AB2B5E">
        <w:rPr>
          <w:rFonts w:ascii="Times New Roman" w:hAnsi="Times New Roman" w:cs="Times New Roman"/>
          <w:sz w:val="24"/>
          <w:szCs w:val="24"/>
        </w:rPr>
        <w:t xml:space="preserve">: </w:t>
      </w:r>
      <w:r w:rsidR="001C4036">
        <w:rPr>
          <w:rFonts w:ascii="Times New Roman" w:hAnsi="Times New Roman" w:cs="Times New Roman"/>
          <w:sz w:val="24"/>
          <w:szCs w:val="24"/>
        </w:rPr>
        <w:t>3-5 kelimelik anahtar kelime yazılmalıdır.</w:t>
      </w:r>
    </w:p>
    <w:p w14:paraId="61856EE5" w14:textId="77777777" w:rsidR="00AB2B5E" w:rsidRPr="00AB2B5E" w:rsidRDefault="00AB2B5E" w:rsidP="00AB2B5E">
      <w:pPr>
        <w:spacing w:before="120" w:after="120" w:line="25" w:lineRule="atLeast"/>
        <w:jc w:val="center"/>
        <w:rPr>
          <w:rFonts w:ascii="Times New Roman" w:eastAsia="Times New Roman" w:hAnsi="Times New Roman" w:cs="Times New Roman"/>
          <w:color w:val="000000"/>
          <w:sz w:val="24"/>
          <w:szCs w:val="24"/>
          <w:lang w:eastAsia="tr-TR"/>
        </w:rPr>
      </w:pPr>
    </w:p>
    <w:p w14:paraId="56FC25C0" w14:textId="77777777" w:rsidR="00AB2B5E" w:rsidRPr="00AB2B5E" w:rsidRDefault="00AB2B5E" w:rsidP="00AB2B5E">
      <w:pPr>
        <w:spacing w:before="120" w:after="120" w:line="25" w:lineRule="atLeast"/>
        <w:jc w:val="center"/>
        <w:rPr>
          <w:rFonts w:ascii="Times New Roman" w:hAnsi="Times New Roman" w:cs="Times New Roman"/>
          <w:b/>
          <w:bCs/>
          <w:sz w:val="24"/>
          <w:szCs w:val="24"/>
        </w:rPr>
      </w:pPr>
      <w:r w:rsidRPr="00AB2B5E">
        <w:rPr>
          <w:rFonts w:ascii="Times New Roman" w:hAnsi="Times New Roman" w:cs="Times New Roman"/>
          <w:b/>
          <w:bCs/>
          <w:sz w:val="24"/>
          <w:szCs w:val="24"/>
        </w:rPr>
        <w:t>ABSTRACT</w:t>
      </w:r>
    </w:p>
    <w:p w14:paraId="2241196F" w14:textId="5A9CB763" w:rsidR="00AB2B5E" w:rsidRPr="00AB2B5E" w:rsidRDefault="000C380C" w:rsidP="00AB2B5E">
      <w:pPr>
        <w:spacing w:before="120" w:after="120" w:line="25" w:lineRule="atLeast"/>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Özetin İngilizcesi yazılmalıdır.</w:t>
      </w:r>
    </w:p>
    <w:p w14:paraId="36797345" w14:textId="1676AF0F" w:rsidR="00AB2B5E" w:rsidRPr="00AB2B5E" w:rsidRDefault="00AB2B5E" w:rsidP="00AB2B5E">
      <w:pPr>
        <w:spacing w:before="120" w:after="120" w:line="25" w:lineRule="atLeast"/>
        <w:jc w:val="both"/>
        <w:rPr>
          <w:rFonts w:ascii="Times New Roman" w:hAnsi="Times New Roman" w:cs="Times New Roman"/>
          <w:sz w:val="24"/>
          <w:szCs w:val="24"/>
        </w:rPr>
      </w:pPr>
      <w:proofErr w:type="spellStart"/>
      <w:r w:rsidRPr="00AB2B5E">
        <w:rPr>
          <w:rFonts w:ascii="Times New Roman" w:hAnsi="Times New Roman" w:cs="Times New Roman"/>
          <w:b/>
          <w:bCs/>
          <w:sz w:val="24"/>
          <w:szCs w:val="24"/>
        </w:rPr>
        <w:t>Key</w:t>
      </w:r>
      <w:proofErr w:type="spellEnd"/>
      <w:r w:rsidRPr="00AB2B5E">
        <w:rPr>
          <w:rFonts w:ascii="Times New Roman" w:hAnsi="Times New Roman" w:cs="Times New Roman"/>
          <w:b/>
          <w:bCs/>
          <w:sz w:val="24"/>
          <w:szCs w:val="24"/>
        </w:rPr>
        <w:t xml:space="preserve"> </w:t>
      </w:r>
      <w:proofErr w:type="spellStart"/>
      <w:r w:rsidRPr="00AB2B5E">
        <w:rPr>
          <w:rFonts w:ascii="Times New Roman" w:hAnsi="Times New Roman" w:cs="Times New Roman"/>
          <w:b/>
          <w:bCs/>
          <w:sz w:val="24"/>
          <w:szCs w:val="24"/>
        </w:rPr>
        <w:t>Words</w:t>
      </w:r>
      <w:proofErr w:type="spellEnd"/>
      <w:r w:rsidRPr="00AB2B5E">
        <w:rPr>
          <w:rFonts w:ascii="Times New Roman" w:hAnsi="Times New Roman" w:cs="Times New Roman"/>
          <w:sz w:val="24"/>
          <w:szCs w:val="24"/>
        </w:rPr>
        <w:t xml:space="preserve">: </w:t>
      </w:r>
      <w:r w:rsidR="000C380C">
        <w:rPr>
          <w:rFonts w:ascii="Times New Roman" w:hAnsi="Times New Roman" w:cs="Times New Roman"/>
          <w:sz w:val="24"/>
          <w:szCs w:val="24"/>
        </w:rPr>
        <w:t>Anahtar kelimelerin İngilizceleri yazılmalıdır</w:t>
      </w:r>
      <w:r w:rsidRPr="00AB2B5E">
        <w:rPr>
          <w:rFonts w:ascii="Times New Roman" w:hAnsi="Times New Roman" w:cs="Times New Roman"/>
          <w:sz w:val="24"/>
          <w:szCs w:val="24"/>
        </w:rPr>
        <w:t>.</w:t>
      </w:r>
    </w:p>
    <w:p w14:paraId="6C47DD87" w14:textId="77777777" w:rsidR="00AB2B5E" w:rsidRPr="00AB2B5E" w:rsidRDefault="00AB2B5E" w:rsidP="00AB2B5E">
      <w:pPr>
        <w:spacing w:before="120" w:after="120" w:line="25" w:lineRule="atLeast"/>
        <w:rPr>
          <w:rFonts w:ascii="Times New Roman" w:hAnsi="Times New Roman" w:cs="Times New Roman"/>
          <w:b/>
          <w:bCs/>
          <w:sz w:val="24"/>
          <w:szCs w:val="24"/>
        </w:rPr>
      </w:pPr>
    </w:p>
    <w:p w14:paraId="1C0A7E7A" w14:textId="77777777" w:rsidR="00AB2B5E" w:rsidRPr="00AB2B5E" w:rsidRDefault="00AB2B5E" w:rsidP="00AB2B5E">
      <w:pPr>
        <w:spacing w:before="120" w:after="120" w:line="25" w:lineRule="atLeast"/>
        <w:rPr>
          <w:rFonts w:ascii="Times New Roman" w:hAnsi="Times New Roman" w:cs="Times New Roman"/>
          <w:b/>
          <w:bCs/>
          <w:sz w:val="24"/>
          <w:szCs w:val="24"/>
        </w:rPr>
      </w:pPr>
      <w:r w:rsidRPr="00AB2B5E">
        <w:rPr>
          <w:rFonts w:ascii="Times New Roman" w:hAnsi="Times New Roman" w:cs="Times New Roman"/>
          <w:b/>
          <w:bCs/>
          <w:sz w:val="24"/>
          <w:szCs w:val="24"/>
        </w:rPr>
        <w:t>GİRİŞ</w:t>
      </w:r>
    </w:p>
    <w:p w14:paraId="59A2E0AA" w14:textId="3D599809" w:rsidR="00AB2B5E" w:rsidRPr="00AB2B5E" w:rsidRDefault="000C380C" w:rsidP="00AB2B5E">
      <w:pPr>
        <w:spacing w:before="120" w:after="120" w:line="25" w:lineRule="atLeast"/>
        <w:jc w:val="both"/>
        <w:rPr>
          <w:rFonts w:ascii="Times New Roman" w:hAnsi="Times New Roman" w:cs="Times New Roman"/>
          <w:sz w:val="24"/>
          <w:szCs w:val="24"/>
        </w:rPr>
      </w:pPr>
      <w:r>
        <w:rPr>
          <w:rFonts w:ascii="Times New Roman" w:hAnsi="Times New Roman" w:cs="Times New Roman"/>
          <w:sz w:val="24"/>
          <w:szCs w:val="24"/>
        </w:rPr>
        <w:t xml:space="preserve">Önce 6nk, Sonra 6nk, iki yana yaslı, Satır aralığı: en az 1,25. </w:t>
      </w:r>
      <w:r>
        <w:rPr>
          <w:rFonts w:ascii="Times New Roman" w:hAnsi="Times New Roman" w:cs="Times New Roman"/>
          <w:sz w:val="24"/>
          <w:szCs w:val="24"/>
        </w:rPr>
        <w:t>Önce 6nk, Sonra 6nk, iki yana yaslı, Satır aralığı: en az 1,25</w:t>
      </w:r>
      <w:r>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 xml:space="preserve">Önce 6nk, Sonra 6nk, iki yana </w:t>
      </w:r>
      <w:r>
        <w:rPr>
          <w:rFonts w:ascii="Times New Roman" w:hAnsi="Times New Roman" w:cs="Times New Roman"/>
          <w:sz w:val="24"/>
          <w:szCs w:val="24"/>
        </w:rPr>
        <w:lastRenderedPageBreak/>
        <w:t>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p>
    <w:p w14:paraId="5891CB7F" w14:textId="50BC27B3" w:rsidR="00AB2B5E" w:rsidRPr="00AB2B5E" w:rsidRDefault="000C380C" w:rsidP="00AB2B5E">
      <w:pPr>
        <w:spacing w:before="120" w:after="120" w:line="25" w:lineRule="atLeast"/>
        <w:rPr>
          <w:rFonts w:ascii="Times New Roman" w:hAnsi="Times New Roman" w:cs="Times New Roman"/>
          <w:b/>
          <w:bCs/>
          <w:sz w:val="24"/>
          <w:szCs w:val="24"/>
        </w:rPr>
      </w:pPr>
      <w:r>
        <w:rPr>
          <w:rFonts w:ascii="Times New Roman" w:hAnsi="Times New Roman" w:cs="Times New Roman"/>
          <w:b/>
          <w:bCs/>
          <w:sz w:val="24"/>
          <w:szCs w:val="24"/>
        </w:rPr>
        <w:t>BİRİNCİ DERECEDEN BAŞLIK</w:t>
      </w:r>
    </w:p>
    <w:p w14:paraId="34883646" w14:textId="76A988E2" w:rsidR="00AB2B5E" w:rsidRPr="00AB2B5E" w:rsidRDefault="000C380C" w:rsidP="00AB2B5E">
      <w:pPr>
        <w:spacing w:before="120" w:after="120" w:line="25" w:lineRule="atLeast"/>
        <w:jc w:val="both"/>
        <w:rPr>
          <w:rFonts w:ascii="Times New Roman" w:hAnsi="Times New Roman" w:cs="Times New Roman"/>
          <w:color w:val="000000" w:themeColor="text1"/>
          <w:sz w:val="24"/>
          <w:szCs w:val="24"/>
        </w:rPr>
      </w:pP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p>
    <w:p w14:paraId="6896DC51" w14:textId="7981BBD3" w:rsidR="00AB2B5E" w:rsidRPr="00AB2B5E" w:rsidRDefault="000C380C" w:rsidP="00AB2B5E">
      <w:pPr>
        <w:spacing w:before="120" w:after="120" w:line="25" w:lineRule="atLeast"/>
        <w:rPr>
          <w:rFonts w:ascii="Times New Roman" w:hAnsi="Times New Roman" w:cs="Times New Roman"/>
          <w:b/>
          <w:bCs/>
          <w:sz w:val="24"/>
          <w:szCs w:val="24"/>
        </w:rPr>
      </w:pPr>
      <w:r>
        <w:rPr>
          <w:rFonts w:ascii="Times New Roman" w:hAnsi="Times New Roman" w:cs="Times New Roman"/>
          <w:b/>
          <w:bCs/>
          <w:sz w:val="24"/>
          <w:szCs w:val="24"/>
        </w:rPr>
        <w:t>İkinci Dereceden Başlık</w:t>
      </w:r>
    </w:p>
    <w:p w14:paraId="4D525375" w14:textId="5224E8AF" w:rsidR="00AB2B5E" w:rsidRPr="00AB2B5E" w:rsidRDefault="000C380C" w:rsidP="00AB2B5E">
      <w:pPr>
        <w:spacing w:before="120" w:after="120" w:line="25" w:lineRule="atLeast"/>
        <w:jc w:val="both"/>
        <w:rPr>
          <w:rFonts w:ascii="Times New Roman" w:hAnsi="Times New Roman" w:cs="Times New Roman"/>
          <w:sz w:val="24"/>
          <w:szCs w:val="24"/>
        </w:rPr>
      </w:pP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p>
    <w:p w14:paraId="6A589A6D" w14:textId="6A493ED1" w:rsidR="00AB2B5E" w:rsidRPr="000C380C" w:rsidRDefault="000C380C" w:rsidP="00AB2B5E">
      <w:pPr>
        <w:spacing w:before="120" w:after="120" w:line="25" w:lineRule="atLeast"/>
        <w:rPr>
          <w:rFonts w:ascii="Times New Roman" w:hAnsi="Times New Roman" w:cs="Times New Roman"/>
          <w:b/>
          <w:bCs/>
          <w:i/>
          <w:iCs/>
          <w:sz w:val="24"/>
          <w:szCs w:val="24"/>
        </w:rPr>
      </w:pPr>
      <w:r w:rsidRPr="000C380C">
        <w:rPr>
          <w:rFonts w:ascii="Times New Roman" w:hAnsi="Times New Roman" w:cs="Times New Roman"/>
          <w:b/>
          <w:bCs/>
          <w:i/>
          <w:iCs/>
          <w:sz w:val="24"/>
          <w:szCs w:val="24"/>
        </w:rPr>
        <w:t>Üçüncü Dereceden Başlık</w:t>
      </w:r>
    </w:p>
    <w:p w14:paraId="64292927" w14:textId="2D78B0D4" w:rsidR="00AB2B5E" w:rsidRPr="00AB2B5E" w:rsidRDefault="000C380C" w:rsidP="00AB2B5E">
      <w:pPr>
        <w:spacing w:before="120" w:after="120" w:line="25" w:lineRule="atLeast"/>
        <w:jc w:val="both"/>
        <w:rPr>
          <w:rFonts w:ascii="Times New Roman" w:hAnsi="Times New Roman" w:cs="Times New Roman"/>
          <w:sz w:val="24"/>
          <w:szCs w:val="24"/>
        </w:rPr>
      </w:pP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r w:rsidRPr="000C380C">
        <w:rPr>
          <w:rFonts w:ascii="Times New Roman" w:hAnsi="Times New Roman" w:cs="Times New Roman"/>
          <w:sz w:val="24"/>
          <w:szCs w:val="24"/>
        </w:rPr>
        <w:t xml:space="preserve"> </w:t>
      </w:r>
      <w:r>
        <w:rPr>
          <w:rFonts w:ascii="Times New Roman" w:hAnsi="Times New Roman" w:cs="Times New Roman"/>
          <w:sz w:val="24"/>
          <w:szCs w:val="24"/>
        </w:rPr>
        <w:t>Önce 6nk, Sonra 6nk, iki yana yaslı, Satır aralığı: en az 1,25.</w:t>
      </w:r>
    </w:p>
    <w:p w14:paraId="1A1CAA0B" w14:textId="77777777" w:rsidR="00AB2B5E" w:rsidRPr="00AB2B5E" w:rsidRDefault="00AB2B5E" w:rsidP="00AB2B5E">
      <w:pPr>
        <w:spacing w:before="120" w:after="120" w:line="25" w:lineRule="atLeast"/>
        <w:jc w:val="center"/>
        <w:rPr>
          <w:rFonts w:ascii="Times New Roman" w:hAnsi="Times New Roman" w:cs="Times New Roman"/>
          <w:sz w:val="24"/>
          <w:szCs w:val="24"/>
        </w:rPr>
      </w:pPr>
      <w:r w:rsidRPr="00AB2B5E">
        <w:rPr>
          <w:rFonts w:ascii="Times New Roman" w:hAnsi="Times New Roman" w:cs="Times New Roman"/>
          <w:noProof/>
          <w:sz w:val="24"/>
          <w:szCs w:val="24"/>
        </w:rPr>
        <w:drawing>
          <wp:inline distT="0" distB="0" distL="0" distR="0" wp14:anchorId="4F356C57" wp14:editId="4F8A1601">
            <wp:extent cx="4351020" cy="2385060"/>
            <wp:effectExtent l="0" t="0" r="11430" b="15240"/>
            <wp:docPr id="2" name="Grafik 2">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B4188C" w14:textId="3EAF9C6B" w:rsidR="00AB2B5E" w:rsidRPr="00AB2B5E" w:rsidRDefault="00AB2B5E" w:rsidP="00AB2B5E">
      <w:pPr>
        <w:tabs>
          <w:tab w:val="left" w:pos="1466"/>
        </w:tabs>
        <w:spacing w:before="120" w:after="120" w:line="25" w:lineRule="atLeast"/>
        <w:jc w:val="center"/>
        <w:rPr>
          <w:rFonts w:ascii="Times New Roman" w:hAnsi="Times New Roman" w:cs="Times New Roman"/>
          <w:b/>
          <w:bCs/>
          <w:sz w:val="24"/>
          <w:szCs w:val="24"/>
        </w:rPr>
      </w:pPr>
      <w:r w:rsidRPr="00AB2B5E">
        <w:rPr>
          <w:rFonts w:ascii="Times New Roman" w:hAnsi="Times New Roman" w:cs="Times New Roman"/>
          <w:b/>
          <w:bCs/>
          <w:sz w:val="24"/>
          <w:szCs w:val="24"/>
        </w:rPr>
        <w:t xml:space="preserve">Şekil 1. </w:t>
      </w:r>
      <w:r w:rsidR="000C380C">
        <w:rPr>
          <w:rFonts w:ascii="Times New Roman" w:hAnsi="Times New Roman" w:cs="Times New Roman"/>
          <w:sz w:val="24"/>
          <w:szCs w:val="24"/>
        </w:rPr>
        <w:t>Şeklin altına ortalanmış</w:t>
      </w:r>
    </w:p>
    <w:p w14:paraId="101EA7AD" w14:textId="7210783B" w:rsidR="00AB2B5E" w:rsidRPr="00AB2B5E" w:rsidRDefault="00AB2B5E" w:rsidP="00AB2B5E">
      <w:pPr>
        <w:spacing w:before="120" w:after="120" w:line="25" w:lineRule="atLeast"/>
        <w:jc w:val="both"/>
        <w:rPr>
          <w:rFonts w:ascii="Times New Roman" w:hAnsi="Times New Roman" w:cs="Times New Roman"/>
          <w:sz w:val="24"/>
          <w:szCs w:val="24"/>
        </w:rPr>
      </w:pPr>
    </w:p>
    <w:p w14:paraId="03135225" w14:textId="097D492B" w:rsidR="00AB2B5E" w:rsidRPr="00AB2B5E" w:rsidRDefault="00AB2B5E" w:rsidP="00AB2B5E">
      <w:pPr>
        <w:spacing w:before="120" w:after="120" w:line="25" w:lineRule="atLeast"/>
        <w:jc w:val="center"/>
        <w:rPr>
          <w:rFonts w:ascii="Times New Roman" w:hAnsi="Times New Roman" w:cs="Times New Roman"/>
          <w:b/>
          <w:bCs/>
          <w:sz w:val="24"/>
          <w:szCs w:val="24"/>
        </w:rPr>
      </w:pPr>
      <w:r w:rsidRPr="00AB2B5E">
        <w:rPr>
          <w:rFonts w:ascii="Times New Roman" w:hAnsi="Times New Roman" w:cs="Times New Roman"/>
          <w:b/>
          <w:bCs/>
          <w:sz w:val="24"/>
          <w:szCs w:val="24"/>
        </w:rPr>
        <w:lastRenderedPageBreak/>
        <w:t xml:space="preserve">Tablo 1. </w:t>
      </w:r>
      <w:r w:rsidR="000C380C">
        <w:rPr>
          <w:rFonts w:ascii="Times New Roman" w:hAnsi="Times New Roman" w:cs="Times New Roman"/>
          <w:sz w:val="24"/>
          <w:szCs w:val="24"/>
        </w:rPr>
        <w:t>Tablo ismi. Tablonun üzerine (ortalanmış). Tablo içerisi 10 punto</w:t>
      </w:r>
    </w:p>
    <w:tbl>
      <w:tblPr>
        <w:tblW w:w="0" w:type="auto"/>
        <w:tblLook w:val="04A0" w:firstRow="1" w:lastRow="0" w:firstColumn="1" w:lastColumn="0" w:noHBand="0" w:noVBand="1"/>
      </w:tblPr>
      <w:tblGrid>
        <w:gridCol w:w="4815"/>
        <w:gridCol w:w="4245"/>
      </w:tblGrid>
      <w:tr w:rsidR="00AB2B5E" w:rsidRPr="00AB2B5E" w14:paraId="1DF025AE" w14:textId="77777777" w:rsidTr="0051787E">
        <w:tc>
          <w:tcPr>
            <w:tcW w:w="4815" w:type="dxa"/>
            <w:tcBorders>
              <w:top w:val="single" w:sz="4" w:space="0" w:color="auto"/>
              <w:bottom w:val="single" w:sz="4" w:space="0" w:color="auto"/>
            </w:tcBorders>
          </w:tcPr>
          <w:p w14:paraId="1743150F" w14:textId="234F1792" w:rsidR="00AB2B5E" w:rsidRPr="00AB2B5E" w:rsidRDefault="000C380C" w:rsidP="0051787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Başlık</w:t>
            </w:r>
          </w:p>
        </w:tc>
        <w:tc>
          <w:tcPr>
            <w:tcW w:w="4245" w:type="dxa"/>
            <w:tcBorders>
              <w:top w:val="single" w:sz="4" w:space="0" w:color="auto"/>
              <w:bottom w:val="single" w:sz="4" w:space="0" w:color="auto"/>
            </w:tcBorders>
          </w:tcPr>
          <w:p w14:paraId="038B9C19" w14:textId="4BDC29EE" w:rsidR="00AB2B5E" w:rsidRPr="00AB2B5E" w:rsidRDefault="000C380C" w:rsidP="0051787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Başlık</w:t>
            </w:r>
          </w:p>
        </w:tc>
      </w:tr>
      <w:tr w:rsidR="00AB2B5E" w:rsidRPr="00AB2B5E" w14:paraId="20EC4FA8" w14:textId="77777777" w:rsidTr="0051787E">
        <w:tc>
          <w:tcPr>
            <w:tcW w:w="4815" w:type="dxa"/>
            <w:tcBorders>
              <w:top w:val="single" w:sz="4" w:space="0" w:color="auto"/>
            </w:tcBorders>
          </w:tcPr>
          <w:p w14:paraId="20E23956" w14:textId="0E656A11" w:rsidR="00AB2B5E" w:rsidRPr="00AB2B5E" w:rsidRDefault="000C380C" w:rsidP="0051787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 punto yazılacak</w:t>
            </w:r>
          </w:p>
        </w:tc>
        <w:tc>
          <w:tcPr>
            <w:tcW w:w="4245" w:type="dxa"/>
            <w:tcBorders>
              <w:top w:val="single" w:sz="4" w:space="0" w:color="auto"/>
            </w:tcBorders>
          </w:tcPr>
          <w:p w14:paraId="21BE69C4" w14:textId="77777777" w:rsidR="00AB2B5E" w:rsidRPr="00AB2B5E" w:rsidRDefault="00AB2B5E" w:rsidP="0051787E">
            <w:pPr>
              <w:spacing w:after="0" w:line="240" w:lineRule="auto"/>
              <w:jc w:val="center"/>
              <w:rPr>
                <w:rFonts w:ascii="Times New Roman" w:hAnsi="Times New Roman" w:cs="Times New Roman"/>
                <w:sz w:val="24"/>
                <w:szCs w:val="24"/>
              </w:rPr>
            </w:pPr>
            <w:r w:rsidRPr="00AB2B5E">
              <w:rPr>
                <w:rFonts w:ascii="Times New Roman" w:hAnsi="Times New Roman" w:cs="Times New Roman"/>
                <w:sz w:val="24"/>
                <w:szCs w:val="24"/>
              </w:rPr>
              <w:t>1</w:t>
            </w:r>
          </w:p>
        </w:tc>
      </w:tr>
      <w:tr w:rsidR="000C380C" w:rsidRPr="00AB2B5E" w14:paraId="321882E3" w14:textId="77777777" w:rsidTr="008E2E71">
        <w:tc>
          <w:tcPr>
            <w:tcW w:w="4815" w:type="dxa"/>
          </w:tcPr>
          <w:p w14:paraId="24B8B680" w14:textId="46AA81AF" w:rsidR="000C380C" w:rsidRPr="00AB2B5E" w:rsidRDefault="000C380C" w:rsidP="000C380C">
            <w:pPr>
              <w:spacing w:after="0" w:line="240" w:lineRule="auto"/>
              <w:jc w:val="both"/>
              <w:rPr>
                <w:rFonts w:ascii="Times New Roman" w:hAnsi="Times New Roman" w:cs="Times New Roman"/>
                <w:sz w:val="24"/>
                <w:szCs w:val="24"/>
              </w:rPr>
            </w:pPr>
            <w:r w:rsidRPr="00974998">
              <w:rPr>
                <w:rFonts w:ascii="Times New Roman" w:hAnsi="Times New Roman" w:cs="Times New Roman"/>
                <w:sz w:val="24"/>
                <w:szCs w:val="24"/>
              </w:rPr>
              <w:t>10 punto yazılacak</w:t>
            </w:r>
          </w:p>
        </w:tc>
        <w:tc>
          <w:tcPr>
            <w:tcW w:w="4245" w:type="dxa"/>
          </w:tcPr>
          <w:p w14:paraId="5D3E1780" w14:textId="77777777" w:rsidR="000C380C" w:rsidRPr="00AB2B5E" w:rsidRDefault="000C380C" w:rsidP="000C380C">
            <w:pPr>
              <w:spacing w:after="0" w:line="240" w:lineRule="auto"/>
              <w:jc w:val="center"/>
              <w:rPr>
                <w:rFonts w:ascii="Times New Roman" w:hAnsi="Times New Roman" w:cs="Times New Roman"/>
                <w:sz w:val="24"/>
                <w:szCs w:val="24"/>
              </w:rPr>
            </w:pPr>
            <w:r w:rsidRPr="00AB2B5E">
              <w:rPr>
                <w:rFonts w:ascii="Times New Roman" w:hAnsi="Times New Roman" w:cs="Times New Roman"/>
                <w:sz w:val="24"/>
                <w:szCs w:val="24"/>
              </w:rPr>
              <w:t>1</w:t>
            </w:r>
          </w:p>
        </w:tc>
      </w:tr>
      <w:tr w:rsidR="000C380C" w:rsidRPr="00AB2B5E" w14:paraId="3F7809D0" w14:textId="77777777" w:rsidTr="008E2E71">
        <w:tc>
          <w:tcPr>
            <w:tcW w:w="4815" w:type="dxa"/>
          </w:tcPr>
          <w:p w14:paraId="7161FBD4" w14:textId="5FE3F3B2" w:rsidR="000C380C" w:rsidRPr="00AB2B5E" w:rsidRDefault="000C380C" w:rsidP="000C380C">
            <w:pPr>
              <w:spacing w:after="0" w:line="240" w:lineRule="auto"/>
              <w:jc w:val="both"/>
              <w:rPr>
                <w:rFonts w:ascii="Times New Roman" w:hAnsi="Times New Roman" w:cs="Times New Roman"/>
                <w:sz w:val="24"/>
                <w:szCs w:val="24"/>
              </w:rPr>
            </w:pPr>
            <w:r w:rsidRPr="00974998">
              <w:rPr>
                <w:rFonts w:ascii="Times New Roman" w:hAnsi="Times New Roman" w:cs="Times New Roman"/>
                <w:sz w:val="24"/>
                <w:szCs w:val="24"/>
              </w:rPr>
              <w:t>10 punto yazılacak</w:t>
            </w:r>
          </w:p>
        </w:tc>
        <w:tc>
          <w:tcPr>
            <w:tcW w:w="4245" w:type="dxa"/>
          </w:tcPr>
          <w:p w14:paraId="5706EB27" w14:textId="77777777" w:rsidR="000C380C" w:rsidRPr="00AB2B5E" w:rsidRDefault="000C380C" w:rsidP="000C380C">
            <w:pPr>
              <w:spacing w:after="0" w:line="240" w:lineRule="auto"/>
              <w:jc w:val="center"/>
              <w:rPr>
                <w:rFonts w:ascii="Times New Roman" w:hAnsi="Times New Roman" w:cs="Times New Roman"/>
                <w:sz w:val="24"/>
                <w:szCs w:val="24"/>
              </w:rPr>
            </w:pPr>
            <w:r w:rsidRPr="00AB2B5E">
              <w:rPr>
                <w:rFonts w:ascii="Times New Roman" w:hAnsi="Times New Roman" w:cs="Times New Roman"/>
                <w:sz w:val="24"/>
                <w:szCs w:val="24"/>
              </w:rPr>
              <w:t>1</w:t>
            </w:r>
          </w:p>
        </w:tc>
      </w:tr>
      <w:tr w:rsidR="000C380C" w:rsidRPr="00AB2B5E" w14:paraId="40D70D40" w14:textId="77777777" w:rsidTr="008E2E71">
        <w:tc>
          <w:tcPr>
            <w:tcW w:w="4815" w:type="dxa"/>
          </w:tcPr>
          <w:p w14:paraId="7B1D57CF" w14:textId="3CCE2557" w:rsidR="000C380C" w:rsidRPr="00AB2B5E" w:rsidRDefault="000C380C" w:rsidP="000C380C">
            <w:pPr>
              <w:spacing w:after="0" w:line="240" w:lineRule="auto"/>
              <w:rPr>
                <w:rFonts w:ascii="Times New Roman" w:hAnsi="Times New Roman" w:cs="Times New Roman"/>
                <w:sz w:val="24"/>
                <w:szCs w:val="24"/>
              </w:rPr>
            </w:pPr>
            <w:r w:rsidRPr="00974998">
              <w:rPr>
                <w:rFonts w:ascii="Times New Roman" w:hAnsi="Times New Roman" w:cs="Times New Roman"/>
                <w:sz w:val="24"/>
                <w:szCs w:val="24"/>
              </w:rPr>
              <w:t>10 punto yazılacak</w:t>
            </w:r>
          </w:p>
        </w:tc>
        <w:tc>
          <w:tcPr>
            <w:tcW w:w="4245" w:type="dxa"/>
          </w:tcPr>
          <w:p w14:paraId="2FBEABF1" w14:textId="77777777" w:rsidR="000C380C" w:rsidRPr="00AB2B5E" w:rsidRDefault="000C380C" w:rsidP="000C380C">
            <w:pPr>
              <w:spacing w:after="0" w:line="240" w:lineRule="auto"/>
              <w:jc w:val="center"/>
              <w:rPr>
                <w:rFonts w:ascii="Times New Roman" w:hAnsi="Times New Roman" w:cs="Times New Roman"/>
                <w:sz w:val="24"/>
                <w:szCs w:val="24"/>
              </w:rPr>
            </w:pPr>
            <w:r w:rsidRPr="00AB2B5E">
              <w:rPr>
                <w:rFonts w:ascii="Times New Roman" w:hAnsi="Times New Roman" w:cs="Times New Roman"/>
                <w:sz w:val="24"/>
                <w:szCs w:val="24"/>
              </w:rPr>
              <w:t>1</w:t>
            </w:r>
          </w:p>
        </w:tc>
      </w:tr>
      <w:tr w:rsidR="000C380C" w:rsidRPr="00AB2B5E" w14:paraId="5F7B9672" w14:textId="77777777" w:rsidTr="008E2E71">
        <w:tc>
          <w:tcPr>
            <w:tcW w:w="4815" w:type="dxa"/>
          </w:tcPr>
          <w:p w14:paraId="29999525" w14:textId="4E17B299" w:rsidR="000C380C" w:rsidRPr="00AB2B5E" w:rsidRDefault="000C380C" w:rsidP="000C380C">
            <w:pPr>
              <w:spacing w:after="0" w:line="240" w:lineRule="auto"/>
              <w:rPr>
                <w:rFonts w:ascii="Times New Roman" w:hAnsi="Times New Roman" w:cs="Times New Roman"/>
                <w:sz w:val="24"/>
                <w:szCs w:val="24"/>
              </w:rPr>
            </w:pPr>
            <w:r w:rsidRPr="00974998">
              <w:rPr>
                <w:rFonts w:ascii="Times New Roman" w:hAnsi="Times New Roman" w:cs="Times New Roman"/>
                <w:sz w:val="24"/>
                <w:szCs w:val="24"/>
              </w:rPr>
              <w:t>10 punto yazılacak</w:t>
            </w:r>
          </w:p>
        </w:tc>
        <w:tc>
          <w:tcPr>
            <w:tcW w:w="4245" w:type="dxa"/>
          </w:tcPr>
          <w:p w14:paraId="03FB6C6F" w14:textId="77777777" w:rsidR="000C380C" w:rsidRPr="00AB2B5E" w:rsidRDefault="000C380C" w:rsidP="000C380C">
            <w:pPr>
              <w:spacing w:after="0" w:line="240" w:lineRule="auto"/>
              <w:jc w:val="center"/>
              <w:rPr>
                <w:rFonts w:ascii="Times New Roman" w:hAnsi="Times New Roman" w:cs="Times New Roman"/>
                <w:sz w:val="24"/>
                <w:szCs w:val="24"/>
              </w:rPr>
            </w:pPr>
            <w:r w:rsidRPr="00AB2B5E">
              <w:rPr>
                <w:rFonts w:ascii="Times New Roman" w:hAnsi="Times New Roman" w:cs="Times New Roman"/>
                <w:sz w:val="24"/>
                <w:szCs w:val="24"/>
              </w:rPr>
              <w:t>1</w:t>
            </w:r>
          </w:p>
        </w:tc>
      </w:tr>
      <w:tr w:rsidR="000C380C" w:rsidRPr="00AB2B5E" w14:paraId="5E58A144" w14:textId="77777777" w:rsidTr="008E2E71">
        <w:tc>
          <w:tcPr>
            <w:tcW w:w="4815" w:type="dxa"/>
          </w:tcPr>
          <w:p w14:paraId="4AD29960" w14:textId="71BE15BC" w:rsidR="000C380C" w:rsidRPr="00AB2B5E" w:rsidRDefault="000C380C" w:rsidP="000C380C">
            <w:pPr>
              <w:spacing w:after="0" w:line="240" w:lineRule="auto"/>
              <w:jc w:val="both"/>
              <w:rPr>
                <w:rFonts w:ascii="Times New Roman" w:hAnsi="Times New Roman" w:cs="Times New Roman"/>
                <w:sz w:val="24"/>
                <w:szCs w:val="24"/>
              </w:rPr>
            </w:pPr>
            <w:r w:rsidRPr="00974998">
              <w:rPr>
                <w:rFonts w:ascii="Times New Roman" w:hAnsi="Times New Roman" w:cs="Times New Roman"/>
                <w:sz w:val="24"/>
                <w:szCs w:val="24"/>
              </w:rPr>
              <w:t>10 punto yazılacak</w:t>
            </w:r>
          </w:p>
        </w:tc>
        <w:tc>
          <w:tcPr>
            <w:tcW w:w="4245" w:type="dxa"/>
          </w:tcPr>
          <w:p w14:paraId="0C52C4E8" w14:textId="77777777" w:rsidR="000C380C" w:rsidRPr="00AB2B5E" w:rsidRDefault="000C380C" w:rsidP="000C380C">
            <w:pPr>
              <w:spacing w:after="0" w:line="240" w:lineRule="auto"/>
              <w:jc w:val="center"/>
              <w:rPr>
                <w:rFonts w:ascii="Times New Roman" w:hAnsi="Times New Roman" w:cs="Times New Roman"/>
                <w:sz w:val="24"/>
                <w:szCs w:val="24"/>
              </w:rPr>
            </w:pPr>
            <w:r w:rsidRPr="00AB2B5E">
              <w:rPr>
                <w:rFonts w:ascii="Times New Roman" w:hAnsi="Times New Roman" w:cs="Times New Roman"/>
                <w:sz w:val="24"/>
                <w:szCs w:val="24"/>
              </w:rPr>
              <w:t>5</w:t>
            </w:r>
          </w:p>
        </w:tc>
      </w:tr>
      <w:tr w:rsidR="00AB2B5E" w:rsidRPr="00AB2B5E" w14:paraId="4F424A00" w14:textId="77777777" w:rsidTr="0051787E">
        <w:tc>
          <w:tcPr>
            <w:tcW w:w="4815" w:type="dxa"/>
            <w:tcBorders>
              <w:bottom w:val="single" w:sz="4" w:space="0" w:color="auto"/>
            </w:tcBorders>
          </w:tcPr>
          <w:p w14:paraId="092F9542" w14:textId="77777777" w:rsidR="00AB2B5E" w:rsidRPr="00AB2B5E" w:rsidRDefault="00AB2B5E" w:rsidP="0051787E">
            <w:pPr>
              <w:spacing w:after="0" w:line="240" w:lineRule="auto"/>
              <w:jc w:val="both"/>
              <w:rPr>
                <w:rFonts w:ascii="Times New Roman" w:hAnsi="Times New Roman" w:cs="Times New Roman"/>
                <w:b/>
                <w:bCs/>
                <w:sz w:val="24"/>
                <w:szCs w:val="24"/>
              </w:rPr>
            </w:pPr>
            <w:r w:rsidRPr="00AB2B5E">
              <w:rPr>
                <w:rFonts w:ascii="Times New Roman" w:hAnsi="Times New Roman" w:cs="Times New Roman"/>
                <w:b/>
                <w:bCs/>
                <w:sz w:val="24"/>
                <w:szCs w:val="24"/>
              </w:rPr>
              <w:t>Toplam</w:t>
            </w:r>
          </w:p>
        </w:tc>
        <w:tc>
          <w:tcPr>
            <w:tcW w:w="4245" w:type="dxa"/>
            <w:tcBorders>
              <w:bottom w:val="single" w:sz="4" w:space="0" w:color="auto"/>
            </w:tcBorders>
          </w:tcPr>
          <w:p w14:paraId="017DB981" w14:textId="77777777" w:rsidR="00AB2B5E" w:rsidRPr="00AB2B5E" w:rsidRDefault="00AB2B5E" w:rsidP="0051787E">
            <w:pPr>
              <w:spacing w:after="0" w:line="240" w:lineRule="auto"/>
              <w:jc w:val="center"/>
              <w:rPr>
                <w:rFonts w:ascii="Times New Roman" w:hAnsi="Times New Roman" w:cs="Times New Roman"/>
                <w:b/>
                <w:bCs/>
                <w:sz w:val="24"/>
                <w:szCs w:val="24"/>
              </w:rPr>
            </w:pPr>
            <w:r w:rsidRPr="00AB2B5E">
              <w:rPr>
                <w:rFonts w:ascii="Times New Roman" w:hAnsi="Times New Roman" w:cs="Times New Roman"/>
                <w:b/>
                <w:bCs/>
                <w:sz w:val="24"/>
                <w:szCs w:val="24"/>
              </w:rPr>
              <w:t>52</w:t>
            </w:r>
          </w:p>
        </w:tc>
      </w:tr>
    </w:tbl>
    <w:p w14:paraId="39BB710C" w14:textId="77777777" w:rsidR="000C380C" w:rsidRDefault="00AB2B5E" w:rsidP="000C380C">
      <w:pPr>
        <w:spacing w:before="120" w:after="120" w:line="25" w:lineRule="atLeast"/>
        <w:jc w:val="both"/>
        <w:rPr>
          <w:rFonts w:ascii="Times New Roman" w:hAnsi="Times New Roman" w:cs="Times New Roman"/>
          <w:sz w:val="24"/>
          <w:szCs w:val="24"/>
        </w:rPr>
      </w:pPr>
      <w:r w:rsidRPr="00AB2B5E">
        <w:rPr>
          <w:rFonts w:ascii="Times New Roman" w:hAnsi="Times New Roman" w:cs="Times New Roman"/>
          <w:b/>
          <w:bCs/>
          <w:sz w:val="24"/>
          <w:szCs w:val="24"/>
        </w:rPr>
        <w:t>KAYNAKÇA</w:t>
      </w:r>
      <w:r w:rsidR="000C380C" w:rsidRPr="000C380C">
        <w:rPr>
          <w:rFonts w:ascii="Times New Roman" w:hAnsi="Times New Roman" w:cs="Times New Roman"/>
          <w:sz w:val="24"/>
          <w:szCs w:val="24"/>
        </w:rPr>
        <w:t xml:space="preserve"> </w:t>
      </w:r>
    </w:p>
    <w:p w14:paraId="5F48CEC7" w14:textId="2E2E1A80" w:rsidR="000C380C" w:rsidRPr="00AB2B5E" w:rsidRDefault="000C380C" w:rsidP="000C380C">
      <w:pPr>
        <w:spacing w:before="120" w:after="120" w:line="25" w:lineRule="atLeast"/>
        <w:jc w:val="both"/>
        <w:rPr>
          <w:rFonts w:ascii="Times New Roman" w:hAnsi="Times New Roman" w:cs="Times New Roman"/>
          <w:sz w:val="24"/>
          <w:szCs w:val="24"/>
        </w:rPr>
      </w:pPr>
      <w:r>
        <w:rPr>
          <w:rFonts w:ascii="Times New Roman" w:hAnsi="Times New Roman" w:cs="Times New Roman"/>
          <w:sz w:val="24"/>
          <w:szCs w:val="24"/>
        </w:rPr>
        <w:t>Kaynakça APA kurallarına göre yazılmalıdır.</w:t>
      </w:r>
      <w:r w:rsidRPr="00AB2B5E">
        <w:rPr>
          <w:rFonts w:ascii="Times New Roman" w:hAnsi="Times New Roman" w:cs="Times New Roman"/>
          <w:sz w:val="24"/>
          <w:szCs w:val="24"/>
        </w:rPr>
        <w:t xml:space="preserve"> </w:t>
      </w:r>
    </w:p>
    <w:p w14:paraId="28972D1A" w14:textId="073191F2" w:rsidR="00AB2B5E" w:rsidRPr="00AB2B5E" w:rsidRDefault="00AB2B5E" w:rsidP="00AB2B5E">
      <w:pPr>
        <w:spacing w:before="120" w:after="120" w:line="25" w:lineRule="atLeast"/>
        <w:rPr>
          <w:rFonts w:ascii="Times New Roman" w:hAnsi="Times New Roman" w:cs="Times New Roman"/>
          <w:b/>
          <w:bCs/>
          <w:sz w:val="24"/>
          <w:szCs w:val="24"/>
        </w:rPr>
      </w:pPr>
    </w:p>
    <w:sectPr w:rsidR="00AB2B5E" w:rsidRPr="00AB2B5E" w:rsidSect="00D039A1">
      <w:headerReference w:type="default" r:id="rId13"/>
      <w:pgSz w:w="11906" w:h="16838"/>
      <w:pgMar w:top="1418" w:right="1418" w:bottom="1418" w:left="1418"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r. Öğr. Üyesi Arif YILDIZ" w:date="2022-06-13T16:32:00Z" w:initials="DÖÜAY">
    <w:p w14:paraId="1BA558DC" w14:textId="77777777" w:rsidR="00AB2B5E" w:rsidRDefault="00AB2B5E">
      <w:pPr>
        <w:pStyle w:val="AklamaMetni"/>
      </w:pPr>
      <w:r>
        <w:rPr>
          <w:rStyle w:val="AklamaBavurusu"/>
        </w:rPr>
        <w:annotationRef/>
      </w:r>
      <w:r>
        <w:t>Times New Roman</w:t>
      </w:r>
    </w:p>
    <w:p w14:paraId="314EB6BB" w14:textId="77777777" w:rsidR="00AB2B5E" w:rsidRDefault="00AB2B5E">
      <w:pPr>
        <w:pStyle w:val="AklamaMetni"/>
      </w:pPr>
      <w:r>
        <w:t>12 Punto</w:t>
      </w:r>
    </w:p>
    <w:p w14:paraId="33C4F05D" w14:textId="77777777" w:rsidR="00AB2B5E" w:rsidRDefault="00AB2B5E">
      <w:pPr>
        <w:pStyle w:val="AklamaMetni"/>
      </w:pPr>
      <w:r>
        <w:t>Tamamı Büyük Harf, Kalın</w:t>
      </w:r>
    </w:p>
    <w:p w14:paraId="2545DDC1" w14:textId="77777777" w:rsidR="00AB2B5E" w:rsidRDefault="00AB2B5E">
      <w:pPr>
        <w:pStyle w:val="AklamaMetni"/>
      </w:pPr>
      <w:r>
        <w:t>Önce 6nk, Sonra 6nk</w:t>
      </w:r>
    </w:p>
    <w:p w14:paraId="0458F0E9" w14:textId="77777777" w:rsidR="00AB2B5E" w:rsidRDefault="00AB2B5E" w:rsidP="00ED40F6">
      <w:pPr>
        <w:pStyle w:val="AklamaMetni"/>
      </w:pPr>
      <w:r>
        <w:t>Ortalanmış</w:t>
      </w:r>
    </w:p>
  </w:comment>
  <w:comment w:id="1" w:author="Dr. Öğr. Üyesi Arif YILDIZ" w:date="2022-06-13T16:33:00Z" w:initials="DÖÜAY">
    <w:p w14:paraId="1ADBE212" w14:textId="77777777" w:rsidR="00AB2B5E" w:rsidRDefault="00AB2B5E">
      <w:pPr>
        <w:pStyle w:val="AklamaMetni"/>
      </w:pPr>
      <w:r>
        <w:rPr>
          <w:rStyle w:val="AklamaBavurusu"/>
        </w:rPr>
        <w:annotationRef/>
      </w:r>
      <w:r>
        <w:t>İngilizce Başlık</w:t>
      </w:r>
    </w:p>
    <w:p w14:paraId="007C9FF0" w14:textId="77777777" w:rsidR="00AB2B5E" w:rsidRDefault="00AB2B5E">
      <w:pPr>
        <w:pStyle w:val="AklamaMetni"/>
      </w:pPr>
      <w:r>
        <w:t>İlk Harfler Büyük, İtalik, Bold, 12 Punto, Ortalanmış</w:t>
      </w:r>
    </w:p>
    <w:p w14:paraId="48107408" w14:textId="77777777" w:rsidR="00AB2B5E" w:rsidRDefault="00AB2B5E" w:rsidP="00EE2B4D">
      <w:pPr>
        <w:pStyle w:val="AklamaMetni"/>
      </w:pPr>
      <w:r>
        <w:t>Önce 6nk, Sonra 6nk boşluk</w:t>
      </w:r>
    </w:p>
  </w:comment>
  <w:comment w:id="2" w:author="Dr. Öğr. Üyesi Arif YILDIZ" w:date="2022-06-13T16:35:00Z" w:initials="DÖÜAY">
    <w:p w14:paraId="4700F90D" w14:textId="77777777" w:rsidR="00AB2B5E" w:rsidRDefault="00AB2B5E" w:rsidP="002C7F66">
      <w:pPr>
        <w:pStyle w:val="AklamaMetni"/>
      </w:pPr>
      <w:r>
        <w:rPr>
          <w:rStyle w:val="AklamaBavurusu"/>
        </w:rPr>
        <w:annotationRef/>
      </w:r>
      <w:r>
        <w:t>Yazar(lar) Unvan, İsim (Sadece İlk Harf Büyük), Soyisim (Tamamı Büyük), Bold, Ortalanmış, 12 Punto, Önce 6nk, Sonra 6nk Boşluk</w:t>
      </w:r>
    </w:p>
  </w:comment>
  <w:comment w:id="3" w:author="Dr. Öğr. Üyesi Arif YILDIZ" w:date="2022-06-13T16:35:00Z" w:initials="DÖÜAY">
    <w:p w14:paraId="7DCE3DD2" w14:textId="77777777" w:rsidR="00AB2B5E" w:rsidRDefault="00AB2B5E" w:rsidP="003F7C8F">
      <w:pPr>
        <w:pStyle w:val="AklamaMetni"/>
      </w:pPr>
      <w:r>
        <w:rPr>
          <w:rStyle w:val="AklamaBavurusu"/>
        </w:rPr>
        <w:annotationRef/>
      </w:r>
      <w:r>
        <w:t>Yazar ORCID</w:t>
      </w:r>
    </w:p>
  </w:comment>
  <w:comment w:id="4" w:author="Dr. Öğr. Üyesi Arif YILDIZ" w:date="2022-06-13T16:36:00Z" w:initials="DÖÜAY">
    <w:p w14:paraId="0002E9D5" w14:textId="77777777" w:rsidR="00AB2B5E" w:rsidRDefault="00AB2B5E" w:rsidP="00C817CA">
      <w:pPr>
        <w:pStyle w:val="AklamaMetni"/>
      </w:pPr>
      <w:r>
        <w:rPr>
          <w:rStyle w:val="AklamaBavurusu"/>
        </w:rPr>
        <w:annotationRef/>
      </w:r>
      <w:r>
        <w:t>Yazar Bağlı olduğu birim, mail adresi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58F0E9" w15:done="0"/>
  <w15:commentEx w15:paraId="48107408" w15:done="0"/>
  <w15:commentEx w15:paraId="4700F90D" w15:done="0"/>
  <w15:commentEx w15:paraId="7DCE3DD2" w15:done="0"/>
  <w15:commentEx w15:paraId="0002E9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1E53A" w16cex:dateUtc="2022-06-13T13:32:00Z"/>
  <w16cex:commentExtensible w16cex:durableId="2651E574" w16cex:dateUtc="2022-06-13T13:33:00Z"/>
  <w16cex:commentExtensible w16cex:durableId="2651E5D6" w16cex:dateUtc="2022-06-13T13:35:00Z"/>
  <w16cex:commentExtensible w16cex:durableId="2651E5EA" w16cex:dateUtc="2022-06-13T13:35:00Z"/>
  <w16cex:commentExtensible w16cex:durableId="2651E606" w16cex:dateUtc="2022-06-13T13: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58F0E9" w16cid:durableId="2651E53A"/>
  <w16cid:commentId w16cid:paraId="48107408" w16cid:durableId="2651E574"/>
  <w16cid:commentId w16cid:paraId="4700F90D" w16cid:durableId="2651E5D6"/>
  <w16cid:commentId w16cid:paraId="7DCE3DD2" w16cid:durableId="2651E5EA"/>
  <w16cid:commentId w16cid:paraId="0002E9D5" w16cid:durableId="2651E6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4690D" w14:textId="77777777" w:rsidR="00A66A78" w:rsidRDefault="00A66A78" w:rsidP="00C66F76">
      <w:pPr>
        <w:spacing w:after="0" w:line="240" w:lineRule="auto"/>
      </w:pPr>
      <w:r>
        <w:separator/>
      </w:r>
    </w:p>
  </w:endnote>
  <w:endnote w:type="continuationSeparator" w:id="0">
    <w:p w14:paraId="2A9327EC" w14:textId="77777777" w:rsidR="00A66A78" w:rsidRDefault="00A66A78" w:rsidP="00C66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80"/>
    <w:family w:val="auto"/>
    <w:notTrueType/>
    <w:pitch w:val="default"/>
    <w:sig w:usb0="00000003" w:usb1="08070000" w:usb2="00000010" w:usb3="00000000" w:csb0="00020001" w:csb1="00000000"/>
  </w:font>
  <w:font w:name="Adobe Garamond Pro">
    <w:altName w:val="Garamond"/>
    <w:panose1 w:val="00000000000000000000"/>
    <w:charset w:val="00"/>
    <w:family w:val="roman"/>
    <w:notTrueType/>
    <w:pitch w:val="default"/>
    <w:sig w:usb0="00000003" w:usb1="00000000" w:usb2="00000000" w:usb3="00000000" w:csb0="00000001" w:csb1="00000000"/>
  </w:font>
  <w:font w:name="Myriad Pro">
    <w:altName w:val="Segoe UI"/>
    <w:panose1 w:val="00000000000000000000"/>
    <w:charset w:val="00"/>
    <w:family w:val="swiss"/>
    <w:notTrueType/>
    <w:pitch w:val="default"/>
    <w:sig w:usb0="00000007" w:usb1="00000000" w:usb2="00000000" w:usb3="00000000" w:csb0="0000001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FE05E" w14:textId="77777777" w:rsidR="00A66A78" w:rsidRDefault="00A66A78" w:rsidP="00C66F76">
      <w:pPr>
        <w:spacing w:after="0" w:line="240" w:lineRule="auto"/>
      </w:pPr>
      <w:r>
        <w:separator/>
      </w:r>
    </w:p>
  </w:footnote>
  <w:footnote w:type="continuationSeparator" w:id="0">
    <w:p w14:paraId="110036A9" w14:textId="77777777" w:rsidR="00A66A78" w:rsidRDefault="00A66A78" w:rsidP="00C66F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484F5" w14:textId="3C1D9BE1" w:rsidR="00C66F76" w:rsidRPr="000C380C" w:rsidRDefault="000C380C" w:rsidP="000C380C">
    <w:pPr>
      <w:pStyle w:val="stBilgi"/>
      <w:jc w:val="right"/>
      <w:rPr>
        <w:rFonts w:ascii="Cambria" w:hAnsi="Cambria"/>
        <w:sz w:val="20"/>
        <w:szCs w:val="20"/>
      </w:rPr>
    </w:pPr>
    <w:r w:rsidRPr="003D75E7">
      <w:rPr>
        <w:rFonts w:ascii="Cambria" w:hAnsi="Cambria"/>
        <w:b/>
        <w:bCs/>
        <w:noProof/>
        <w:sz w:val="20"/>
        <w:szCs w:val="20"/>
        <w:lang w:eastAsia="tr-TR"/>
      </w:rPr>
      <mc:AlternateContent>
        <mc:Choice Requires="wps">
          <w:drawing>
            <wp:anchor distT="45720" distB="45720" distL="114300" distR="114300" simplePos="0" relativeHeight="251660288" behindDoc="0" locked="0" layoutInCell="1" allowOverlap="1" wp14:anchorId="3B40C4BF" wp14:editId="3EC8A6DB">
              <wp:simplePos x="0" y="0"/>
              <wp:positionH relativeFrom="column">
                <wp:posOffset>1452880</wp:posOffset>
              </wp:positionH>
              <wp:positionV relativeFrom="paragraph">
                <wp:posOffset>179070</wp:posOffset>
              </wp:positionV>
              <wp:extent cx="4267200" cy="389890"/>
              <wp:effectExtent l="0" t="0" r="0" b="0"/>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7200" cy="389890"/>
                      </a:xfrm>
                      <a:prstGeom prst="rect">
                        <a:avLst/>
                      </a:prstGeom>
                      <a:solidFill>
                        <a:srgbClr val="FFFFFF"/>
                      </a:solidFill>
                      <a:ln w="9525">
                        <a:noFill/>
                        <a:miter lim="800000"/>
                        <a:headEnd/>
                        <a:tailEnd/>
                      </a:ln>
                    </wps:spPr>
                    <wps:txbx>
                      <w:txbxContent>
                        <w:p w14:paraId="7F637FBB" w14:textId="77777777" w:rsidR="000C380C" w:rsidRPr="003D75E7" w:rsidRDefault="000C380C" w:rsidP="000C380C">
                          <w:pPr>
                            <w:pStyle w:val="stBilgi"/>
                            <w:jc w:val="right"/>
                            <w:rPr>
                              <w:rFonts w:ascii="Cambria" w:hAnsi="Cambria"/>
                              <w:b/>
                              <w:bCs/>
                              <w:sz w:val="18"/>
                              <w:szCs w:val="18"/>
                            </w:rPr>
                          </w:pPr>
                          <w:proofErr w:type="spellStart"/>
                          <w:r w:rsidRPr="003D75E7">
                            <w:rPr>
                              <w:rFonts w:ascii="Cambria" w:hAnsi="Cambria"/>
                              <w:b/>
                              <w:bCs/>
                              <w:sz w:val="18"/>
                              <w:szCs w:val="18"/>
                            </w:rPr>
                            <w:t>The</w:t>
                          </w:r>
                          <w:proofErr w:type="spellEnd"/>
                          <w:r w:rsidRPr="003D75E7">
                            <w:rPr>
                              <w:rFonts w:ascii="Cambria" w:hAnsi="Cambria"/>
                              <w:b/>
                              <w:bCs/>
                              <w:sz w:val="18"/>
                              <w:szCs w:val="18"/>
                            </w:rPr>
                            <w:t xml:space="preserve"> 7th INCSOS International Congress of </w:t>
                          </w:r>
                          <w:proofErr w:type="spellStart"/>
                          <w:r w:rsidRPr="003D75E7">
                            <w:rPr>
                              <w:rFonts w:ascii="Cambria" w:hAnsi="Cambria"/>
                              <w:b/>
                              <w:bCs/>
                              <w:sz w:val="18"/>
                              <w:szCs w:val="18"/>
                            </w:rPr>
                            <w:t>Social</w:t>
                          </w:r>
                          <w:proofErr w:type="spellEnd"/>
                          <w:r w:rsidRPr="003D75E7">
                            <w:rPr>
                              <w:rFonts w:ascii="Cambria" w:hAnsi="Cambria"/>
                              <w:b/>
                              <w:bCs/>
                              <w:sz w:val="18"/>
                              <w:szCs w:val="18"/>
                            </w:rPr>
                            <w:t xml:space="preserve"> </w:t>
                          </w:r>
                          <w:proofErr w:type="spellStart"/>
                          <w:r w:rsidRPr="003D75E7">
                            <w:rPr>
                              <w:rFonts w:ascii="Cambria" w:hAnsi="Cambria"/>
                              <w:b/>
                              <w:bCs/>
                              <w:sz w:val="18"/>
                              <w:szCs w:val="18"/>
                            </w:rPr>
                            <w:t>Sciences</w:t>
                          </w:r>
                          <w:proofErr w:type="spellEnd"/>
                          <w:r w:rsidRPr="003D75E7">
                            <w:rPr>
                              <w:rFonts w:ascii="Cambria" w:hAnsi="Cambria"/>
                              <w:b/>
                              <w:bCs/>
                              <w:sz w:val="18"/>
                              <w:szCs w:val="18"/>
                            </w:rPr>
                            <w:t xml:space="preserve"> (2-3-4 </w:t>
                          </w:r>
                          <w:proofErr w:type="spellStart"/>
                          <w:r w:rsidRPr="003D75E7">
                            <w:rPr>
                              <w:rFonts w:ascii="Cambria" w:hAnsi="Cambria"/>
                              <w:b/>
                              <w:bCs/>
                              <w:sz w:val="18"/>
                              <w:szCs w:val="18"/>
                            </w:rPr>
                            <w:t>June</w:t>
                          </w:r>
                          <w:proofErr w:type="spellEnd"/>
                          <w:r w:rsidRPr="003D75E7">
                            <w:rPr>
                              <w:rFonts w:ascii="Cambria" w:hAnsi="Cambria"/>
                              <w:b/>
                              <w:bCs/>
                              <w:sz w:val="18"/>
                              <w:szCs w:val="18"/>
                            </w:rPr>
                            <w:t xml:space="preserve"> 2022)</w:t>
                          </w:r>
                        </w:p>
                        <w:p w14:paraId="27281D26" w14:textId="77777777" w:rsidR="000C380C" w:rsidRPr="003D75E7" w:rsidRDefault="000C380C" w:rsidP="000C380C">
                          <w:pPr>
                            <w:pStyle w:val="stBilgi"/>
                            <w:jc w:val="right"/>
                            <w:rPr>
                              <w:rFonts w:ascii="Cambria" w:hAnsi="Cambria"/>
                              <w:b/>
                              <w:bCs/>
                              <w:i/>
                              <w:iCs/>
                              <w:color w:val="2F5496" w:themeColor="accent5" w:themeShade="BF"/>
                              <w:sz w:val="18"/>
                              <w:szCs w:val="18"/>
                            </w:rPr>
                          </w:pPr>
                          <w:r w:rsidRPr="003D75E7">
                            <w:rPr>
                              <w:rFonts w:ascii="Cambria" w:hAnsi="Cambria"/>
                              <w:i/>
                              <w:iCs/>
                              <w:sz w:val="18"/>
                              <w:szCs w:val="18"/>
                            </w:rPr>
                            <w:t>(INCSOS VII Uluslararası Sosyal Bilimler Kongresi)</w:t>
                          </w:r>
                          <w:r w:rsidRPr="003D75E7">
                            <w:rPr>
                              <w:rFonts w:ascii="Cambria" w:hAnsi="Cambria"/>
                              <w:sz w:val="18"/>
                              <w:szCs w:val="18"/>
                            </w:rPr>
                            <w:t xml:space="preserve"> </w:t>
                          </w:r>
                          <w:r w:rsidRPr="003D75E7">
                            <w:rPr>
                              <w:rFonts w:ascii="Cambria" w:hAnsi="Cambria"/>
                              <w:b/>
                              <w:bCs/>
                              <w:i/>
                              <w:iCs/>
                              <w:color w:val="2F5496" w:themeColor="accent5" w:themeShade="BF"/>
                              <w:sz w:val="18"/>
                              <w:szCs w:val="18"/>
                            </w:rPr>
                            <w:t>2-3-4 Haziran 2022</w:t>
                          </w:r>
                        </w:p>
                        <w:p w14:paraId="48F30A27" w14:textId="77777777" w:rsidR="000C380C" w:rsidRPr="003D75E7" w:rsidRDefault="000C380C" w:rsidP="000C380C">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40C4BF" id="_x0000_t202" coordsize="21600,21600" o:spt="202" path="m,l,21600r21600,l21600,xe">
              <v:stroke joinstyle="miter"/>
              <v:path gradientshapeok="t" o:connecttype="rect"/>
            </v:shapetype>
            <v:shape id="Metin Kutusu 2" o:spid="_x0000_s1026" type="#_x0000_t202" style="position:absolute;left:0;text-align:left;margin-left:114.4pt;margin-top:14.1pt;width:336pt;height:30.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" stroked="f">
              <v:textbox>
                <w:txbxContent>
                  <w:p w14:paraId="7F637FBB" w14:textId="77777777" w:rsidR="000C380C" w:rsidRPr="003D75E7" w:rsidRDefault="000C380C" w:rsidP="000C380C">
                    <w:pPr>
                      <w:pStyle w:val="stBilgi"/>
                      <w:jc w:val="right"/>
                      <w:rPr>
                        <w:rFonts w:ascii="Cambria" w:hAnsi="Cambria"/>
                        <w:b/>
                        <w:bCs/>
                        <w:sz w:val="18"/>
                        <w:szCs w:val="18"/>
                      </w:rPr>
                    </w:pPr>
                    <w:proofErr w:type="spellStart"/>
                    <w:r w:rsidRPr="003D75E7">
                      <w:rPr>
                        <w:rFonts w:ascii="Cambria" w:hAnsi="Cambria"/>
                        <w:b/>
                        <w:bCs/>
                        <w:sz w:val="18"/>
                        <w:szCs w:val="18"/>
                      </w:rPr>
                      <w:t>The</w:t>
                    </w:r>
                    <w:proofErr w:type="spellEnd"/>
                    <w:r w:rsidRPr="003D75E7">
                      <w:rPr>
                        <w:rFonts w:ascii="Cambria" w:hAnsi="Cambria"/>
                        <w:b/>
                        <w:bCs/>
                        <w:sz w:val="18"/>
                        <w:szCs w:val="18"/>
                      </w:rPr>
                      <w:t xml:space="preserve"> 7th INCSOS International Congress of </w:t>
                    </w:r>
                    <w:proofErr w:type="spellStart"/>
                    <w:r w:rsidRPr="003D75E7">
                      <w:rPr>
                        <w:rFonts w:ascii="Cambria" w:hAnsi="Cambria"/>
                        <w:b/>
                        <w:bCs/>
                        <w:sz w:val="18"/>
                        <w:szCs w:val="18"/>
                      </w:rPr>
                      <w:t>Social</w:t>
                    </w:r>
                    <w:proofErr w:type="spellEnd"/>
                    <w:r w:rsidRPr="003D75E7">
                      <w:rPr>
                        <w:rFonts w:ascii="Cambria" w:hAnsi="Cambria"/>
                        <w:b/>
                        <w:bCs/>
                        <w:sz w:val="18"/>
                        <w:szCs w:val="18"/>
                      </w:rPr>
                      <w:t xml:space="preserve"> </w:t>
                    </w:r>
                    <w:proofErr w:type="spellStart"/>
                    <w:r w:rsidRPr="003D75E7">
                      <w:rPr>
                        <w:rFonts w:ascii="Cambria" w:hAnsi="Cambria"/>
                        <w:b/>
                        <w:bCs/>
                        <w:sz w:val="18"/>
                        <w:szCs w:val="18"/>
                      </w:rPr>
                      <w:t>Sciences</w:t>
                    </w:r>
                    <w:proofErr w:type="spellEnd"/>
                    <w:r w:rsidRPr="003D75E7">
                      <w:rPr>
                        <w:rFonts w:ascii="Cambria" w:hAnsi="Cambria"/>
                        <w:b/>
                        <w:bCs/>
                        <w:sz w:val="18"/>
                        <w:szCs w:val="18"/>
                      </w:rPr>
                      <w:t xml:space="preserve"> (2-3-4 </w:t>
                    </w:r>
                    <w:proofErr w:type="spellStart"/>
                    <w:r w:rsidRPr="003D75E7">
                      <w:rPr>
                        <w:rFonts w:ascii="Cambria" w:hAnsi="Cambria"/>
                        <w:b/>
                        <w:bCs/>
                        <w:sz w:val="18"/>
                        <w:szCs w:val="18"/>
                      </w:rPr>
                      <w:t>June</w:t>
                    </w:r>
                    <w:proofErr w:type="spellEnd"/>
                    <w:r w:rsidRPr="003D75E7">
                      <w:rPr>
                        <w:rFonts w:ascii="Cambria" w:hAnsi="Cambria"/>
                        <w:b/>
                        <w:bCs/>
                        <w:sz w:val="18"/>
                        <w:szCs w:val="18"/>
                      </w:rPr>
                      <w:t xml:space="preserve"> 2022)</w:t>
                    </w:r>
                  </w:p>
                  <w:p w14:paraId="27281D26" w14:textId="77777777" w:rsidR="000C380C" w:rsidRPr="003D75E7" w:rsidRDefault="000C380C" w:rsidP="000C380C">
                    <w:pPr>
                      <w:pStyle w:val="stBilgi"/>
                      <w:jc w:val="right"/>
                      <w:rPr>
                        <w:rFonts w:ascii="Cambria" w:hAnsi="Cambria"/>
                        <w:b/>
                        <w:bCs/>
                        <w:i/>
                        <w:iCs/>
                        <w:color w:val="2F5496" w:themeColor="accent5" w:themeShade="BF"/>
                        <w:sz w:val="18"/>
                        <w:szCs w:val="18"/>
                      </w:rPr>
                    </w:pPr>
                    <w:r w:rsidRPr="003D75E7">
                      <w:rPr>
                        <w:rFonts w:ascii="Cambria" w:hAnsi="Cambria"/>
                        <w:i/>
                        <w:iCs/>
                        <w:sz w:val="18"/>
                        <w:szCs w:val="18"/>
                      </w:rPr>
                      <w:t>(INCSOS VII Uluslararası Sosyal Bilimler Kongresi)</w:t>
                    </w:r>
                    <w:r w:rsidRPr="003D75E7">
                      <w:rPr>
                        <w:rFonts w:ascii="Cambria" w:hAnsi="Cambria"/>
                        <w:sz w:val="18"/>
                        <w:szCs w:val="18"/>
                      </w:rPr>
                      <w:t xml:space="preserve"> </w:t>
                    </w:r>
                    <w:r w:rsidRPr="003D75E7">
                      <w:rPr>
                        <w:rFonts w:ascii="Cambria" w:hAnsi="Cambria"/>
                        <w:b/>
                        <w:bCs/>
                        <w:i/>
                        <w:iCs/>
                        <w:color w:val="2F5496" w:themeColor="accent5" w:themeShade="BF"/>
                        <w:sz w:val="18"/>
                        <w:szCs w:val="18"/>
                      </w:rPr>
                      <w:t>2-3-4 Haziran 2022</w:t>
                    </w:r>
                  </w:p>
                  <w:p w14:paraId="48F30A27" w14:textId="77777777" w:rsidR="000C380C" w:rsidRPr="003D75E7" w:rsidRDefault="000C380C" w:rsidP="000C380C">
                    <w:pPr>
                      <w:rPr>
                        <w:sz w:val="18"/>
                        <w:szCs w:val="18"/>
                      </w:rPr>
                    </w:pPr>
                  </w:p>
                </w:txbxContent>
              </v:textbox>
              <w10:wrap type="square"/>
            </v:shape>
          </w:pict>
        </mc:Fallback>
      </mc:AlternateContent>
    </w:r>
    <w:r w:rsidRPr="003D75E7">
      <w:rPr>
        <w:rFonts w:ascii="Cambria" w:hAnsi="Cambria"/>
        <w:b/>
        <w:bCs/>
        <w:noProof/>
        <w:sz w:val="20"/>
        <w:szCs w:val="20"/>
        <w:lang w:eastAsia="tr-TR"/>
      </w:rPr>
      <w:drawing>
        <wp:anchor distT="0" distB="0" distL="114300" distR="114300" simplePos="0" relativeHeight="251659264" behindDoc="0" locked="0" layoutInCell="1" allowOverlap="1" wp14:anchorId="32B606BC" wp14:editId="0C2D38B6">
          <wp:simplePos x="0" y="0"/>
          <wp:positionH relativeFrom="column">
            <wp:posOffset>-4445</wp:posOffset>
          </wp:positionH>
          <wp:positionV relativeFrom="paragraph">
            <wp:posOffset>207645</wp:posOffset>
          </wp:positionV>
          <wp:extent cx="1457325" cy="361315"/>
          <wp:effectExtent l="0" t="0" r="9525" b="635"/>
          <wp:wrapThrough wrapText="bothSides">
            <wp:wrapPolygon edited="0">
              <wp:start x="0" y="0"/>
              <wp:lineTo x="0" y="20499"/>
              <wp:lineTo x="21459" y="20499"/>
              <wp:lineTo x="21459" y="0"/>
              <wp:lineTo x="0" y="0"/>
            </wp:wrapPolygon>
          </wp:wrapThrough>
          <wp:docPr id="19" name="Resim 19" descr="metin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metin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457325" cy="361315"/>
                  </a:xfrm>
                  <a:prstGeom prst="rect">
                    <a:avLst/>
                  </a:prstGeom>
                </pic:spPr>
              </pic:pic>
            </a:graphicData>
          </a:graphic>
          <wp14:sizeRelH relativeFrom="page">
            <wp14:pctWidth>0</wp14:pctWidth>
          </wp14:sizeRelH>
          <wp14:sizeRelV relativeFrom="page">
            <wp14:pctHeight>0</wp14:pctHeight>
          </wp14:sizeRelV>
        </wp:anchor>
      </w:drawing>
    </w:r>
    <w:r w:rsidRPr="002C6386">
      <w:rPr>
        <w:rFonts w:ascii="Cambria" w:hAnsi="Cambria"/>
        <w:b/>
        <w:bCs/>
        <w:sz w:val="20"/>
        <w:szCs w:val="20"/>
      </w:rPr>
      <w:t xml:space="preserve"> </w:t>
    </w:r>
    <w:r w:rsidRPr="003D75E7">
      <w:rPr>
        <w:rFonts w:ascii="Cambria" w:hAnsi="Cambria"/>
        <w:noProof/>
        <w:sz w:val="20"/>
        <w:szCs w:val="20"/>
        <w:lang w:eastAsia="tr-TR"/>
      </w:rPr>
      <w:drawing>
        <wp:inline distT="0" distB="0" distL="0" distR="0" wp14:anchorId="3DE54C80" wp14:editId="20B48EB0">
          <wp:extent cx="5810847" cy="45719"/>
          <wp:effectExtent l="0" t="0" r="0" b="0"/>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t="1" r="20439" b="-1"/>
                  <a:stretch/>
                </pic:blipFill>
                <pic:spPr bwMode="auto">
                  <a:xfrm>
                    <a:off x="0" y="0"/>
                    <a:ext cx="6894267" cy="54243"/>
                  </a:xfrm>
                  <a:prstGeom prst="rect">
                    <a:avLst/>
                  </a:prstGeom>
                  <a:ln>
                    <a:noFill/>
                  </a:ln>
                  <a:extLst>
                    <a:ext uri="{53640926-AAD7-44D8-BBD7-CCE9431645EC}">
                      <a14:shadowObscured xmlns:a14="http://schemas.microsoft.com/office/drawing/2010/main"/>
                    </a:ext>
                  </a:extLst>
                </pic:spPr>
              </pic:pic>
            </a:graphicData>
          </a:graphic>
        </wp:inline>
      </w:drawing>
    </w:r>
    <w:r w:rsidRPr="003D75E7">
      <w:rPr>
        <w:rFonts w:ascii="Cambria" w:hAnsi="Cambria"/>
        <w:noProof/>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A7107"/>
    <w:multiLevelType w:val="hybridMultilevel"/>
    <w:tmpl w:val="E8D272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4891ADD"/>
    <w:multiLevelType w:val="hybridMultilevel"/>
    <w:tmpl w:val="AE34B2C6"/>
    <w:lvl w:ilvl="0" w:tplc="041F0001">
      <w:start w:val="1"/>
      <w:numFmt w:val="bullet"/>
      <w:lvlText w:val=""/>
      <w:lvlJc w:val="left"/>
      <w:pPr>
        <w:ind w:left="1282" w:hanging="360"/>
      </w:pPr>
      <w:rPr>
        <w:rFonts w:ascii="Symbol" w:hAnsi="Symbol" w:hint="default"/>
      </w:rPr>
    </w:lvl>
    <w:lvl w:ilvl="1" w:tplc="041F0003" w:tentative="1">
      <w:start w:val="1"/>
      <w:numFmt w:val="bullet"/>
      <w:lvlText w:val="o"/>
      <w:lvlJc w:val="left"/>
      <w:pPr>
        <w:ind w:left="2002" w:hanging="360"/>
      </w:pPr>
      <w:rPr>
        <w:rFonts w:ascii="Courier New" w:hAnsi="Courier New" w:cs="Courier New" w:hint="default"/>
      </w:rPr>
    </w:lvl>
    <w:lvl w:ilvl="2" w:tplc="041F0005" w:tentative="1">
      <w:start w:val="1"/>
      <w:numFmt w:val="bullet"/>
      <w:lvlText w:val=""/>
      <w:lvlJc w:val="left"/>
      <w:pPr>
        <w:ind w:left="2722" w:hanging="360"/>
      </w:pPr>
      <w:rPr>
        <w:rFonts w:ascii="Wingdings" w:hAnsi="Wingdings" w:hint="default"/>
      </w:rPr>
    </w:lvl>
    <w:lvl w:ilvl="3" w:tplc="041F0001" w:tentative="1">
      <w:start w:val="1"/>
      <w:numFmt w:val="bullet"/>
      <w:lvlText w:val=""/>
      <w:lvlJc w:val="left"/>
      <w:pPr>
        <w:ind w:left="3442" w:hanging="360"/>
      </w:pPr>
      <w:rPr>
        <w:rFonts w:ascii="Symbol" w:hAnsi="Symbol" w:hint="default"/>
      </w:rPr>
    </w:lvl>
    <w:lvl w:ilvl="4" w:tplc="041F0003" w:tentative="1">
      <w:start w:val="1"/>
      <w:numFmt w:val="bullet"/>
      <w:lvlText w:val="o"/>
      <w:lvlJc w:val="left"/>
      <w:pPr>
        <w:ind w:left="4162" w:hanging="360"/>
      </w:pPr>
      <w:rPr>
        <w:rFonts w:ascii="Courier New" w:hAnsi="Courier New" w:cs="Courier New" w:hint="default"/>
      </w:rPr>
    </w:lvl>
    <w:lvl w:ilvl="5" w:tplc="041F0005" w:tentative="1">
      <w:start w:val="1"/>
      <w:numFmt w:val="bullet"/>
      <w:lvlText w:val=""/>
      <w:lvlJc w:val="left"/>
      <w:pPr>
        <w:ind w:left="4882" w:hanging="360"/>
      </w:pPr>
      <w:rPr>
        <w:rFonts w:ascii="Wingdings" w:hAnsi="Wingdings" w:hint="default"/>
      </w:rPr>
    </w:lvl>
    <w:lvl w:ilvl="6" w:tplc="041F0001" w:tentative="1">
      <w:start w:val="1"/>
      <w:numFmt w:val="bullet"/>
      <w:lvlText w:val=""/>
      <w:lvlJc w:val="left"/>
      <w:pPr>
        <w:ind w:left="5602" w:hanging="360"/>
      </w:pPr>
      <w:rPr>
        <w:rFonts w:ascii="Symbol" w:hAnsi="Symbol" w:hint="default"/>
      </w:rPr>
    </w:lvl>
    <w:lvl w:ilvl="7" w:tplc="041F0003" w:tentative="1">
      <w:start w:val="1"/>
      <w:numFmt w:val="bullet"/>
      <w:lvlText w:val="o"/>
      <w:lvlJc w:val="left"/>
      <w:pPr>
        <w:ind w:left="6322" w:hanging="360"/>
      </w:pPr>
      <w:rPr>
        <w:rFonts w:ascii="Courier New" w:hAnsi="Courier New" w:cs="Courier New" w:hint="default"/>
      </w:rPr>
    </w:lvl>
    <w:lvl w:ilvl="8" w:tplc="041F0005" w:tentative="1">
      <w:start w:val="1"/>
      <w:numFmt w:val="bullet"/>
      <w:lvlText w:val=""/>
      <w:lvlJc w:val="left"/>
      <w:pPr>
        <w:ind w:left="7042" w:hanging="360"/>
      </w:pPr>
      <w:rPr>
        <w:rFonts w:ascii="Wingdings" w:hAnsi="Wingdings" w:hint="default"/>
      </w:rPr>
    </w:lvl>
  </w:abstractNum>
  <w:abstractNum w:abstractNumId="2" w15:restartNumberingAfterBreak="0">
    <w:nsid w:val="0705069F"/>
    <w:multiLevelType w:val="hybridMultilevel"/>
    <w:tmpl w:val="01A8F90E"/>
    <w:lvl w:ilvl="0" w:tplc="2C6487F0">
      <w:start w:val="1"/>
      <w:numFmt w:val="bullet"/>
      <w:pStyle w:val="BizimMaddemi"/>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3" w15:restartNumberingAfterBreak="0">
    <w:nsid w:val="0A1C05A9"/>
    <w:multiLevelType w:val="hybridMultilevel"/>
    <w:tmpl w:val="956A7B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EC1E06"/>
    <w:multiLevelType w:val="hybridMultilevel"/>
    <w:tmpl w:val="93222B72"/>
    <w:lvl w:ilvl="0" w:tplc="F854403C">
      <w:start w:val="2"/>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0F366D3"/>
    <w:multiLevelType w:val="hybridMultilevel"/>
    <w:tmpl w:val="F51E301C"/>
    <w:lvl w:ilvl="0" w:tplc="126ADC04">
      <w:start w:val="1"/>
      <w:numFmt w:val="bullet"/>
      <w:lvlText w:val=""/>
      <w:lvlJc w:val="left"/>
      <w:pPr>
        <w:tabs>
          <w:tab w:val="num" w:pos="720"/>
        </w:tabs>
        <w:ind w:left="720" w:hanging="360"/>
      </w:pPr>
      <w:rPr>
        <w:rFonts w:ascii="Wingdings" w:hAnsi="Wingdings" w:hint="default"/>
      </w:rPr>
    </w:lvl>
    <w:lvl w:ilvl="1" w:tplc="3F10C52C" w:tentative="1">
      <w:start w:val="1"/>
      <w:numFmt w:val="bullet"/>
      <w:lvlText w:val=""/>
      <w:lvlJc w:val="left"/>
      <w:pPr>
        <w:tabs>
          <w:tab w:val="num" w:pos="1440"/>
        </w:tabs>
        <w:ind w:left="1440" w:hanging="360"/>
      </w:pPr>
      <w:rPr>
        <w:rFonts w:ascii="Wingdings" w:hAnsi="Wingdings" w:hint="default"/>
      </w:rPr>
    </w:lvl>
    <w:lvl w:ilvl="2" w:tplc="C6EA7A40" w:tentative="1">
      <w:start w:val="1"/>
      <w:numFmt w:val="bullet"/>
      <w:lvlText w:val=""/>
      <w:lvlJc w:val="left"/>
      <w:pPr>
        <w:tabs>
          <w:tab w:val="num" w:pos="2160"/>
        </w:tabs>
        <w:ind w:left="2160" w:hanging="360"/>
      </w:pPr>
      <w:rPr>
        <w:rFonts w:ascii="Wingdings" w:hAnsi="Wingdings" w:hint="default"/>
      </w:rPr>
    </w:lvl>
    <w:lvl w:ilvl="3" w:tplc="556A26BA" w:tentative="1">
      <w:start w:val="1"/>
      <w:numFmt w:val="bullet"/>
      <w:lvlText w:val=""/>
      <w:lvlJc w:val="left"/>
      <w:pPr>
        <w:tabs>
          <w:tab w:val="num" w:pos="2880"/>
        </w:tabs>
        <w:ind w:left="2880" w:hanging="360"/>
      </w:pPr>
      <w:rPr>
        <w:rFonts w:ascii="Wingdings" w:hAnsi="Wingdings" w:hint="default"/>
      </w:rPr>
    </w:lvl>
    <w:lvl w:ilvl="4" w:tplc="10923250" w:tentative="1">
      <w:start w:val="1"/>
      <w:numFmt w:val="bullet"/>
      <w:lvlText w:val=""/>
      <w:lvlJc w:val="left"/>
      <w:pPr>
        <w:tabs>
          <w:tab w:val="num" w:pos="3600"/>
        </w:tabs>
        <w:ind w:left="3600" w:hanging="360"/>
      </w:pPr>
      <w:rPr>
        <w:rFonts w:ascii="Wingdings" w:hAnsi="Wingdings" w:hint="default"/>
      </w:rPr>
    </w:lvl>
    <w:lvl w:ilvl="5" w:tplc="70784D38" w:tentative="1">
      <w:start w:val="1"/>
      <w:numFmt w:val="bullet"/>
      <w:lvlText w:val=""/>
      <w:lvlJc w:val="left"/>
      <w:pPr>
        <w:tabs>
          <w:tab w:val="num" w:pos="4320"/>
        </w:tabs>
        <w:ind w:left="4320" w:hanging="360"/>
      </w:pPr>
      <w:rPr>
        <w:rFonts w:ascii="Wingdings" w:hAnsi="Wingdings" w:hint="default"/>
      </w:rPr>
    </w:lvl>
    <w:lvl w:ilvl="6" w:tplc="C4208D80" w:tentative="1">
      <w:start w:val="1"/>
      <w:numFmt w:val="bullet"/>
      <w:lvlText w:val=""/>
      <w:lvlJc w:val="left"/>
      <w:pPr>
        <w:tabs>
          <w:tab w:val="num" w:pos="5040"/>
        </w:tabs>
        <w:ind w:left="5040" w:hanging="360"/>
      </w:pPr>
      <w:rPr>
        <w:rFonts w:ascii="Wingdings" w:hAnsi="Wingdings" w:hint="default"/>
      </w:rPr>
    </w:lvl>
    <w:lvl w:ilvl="7" w:tplc="F0F217C4" w:tentative="1">
      <w:start w:val="1"/>
      <w:numFmt w:val="bullet"/>
      <w:lvlText w:val=""/>
      <w:lvlJc w:val="left"/>
      <w:pPr>
        <w:tabs>
          <w:tab w:val="num" w:pos="5760"/>
        </w:tabs>
        <w:ind w:left="5760" w:hanging="360"/>
      </w:pPr>
      <w:rPr>
        <w:rFonts w:ascii="Wingdings" w:hAnsi="Wingdings" w:hint="default"/>
      </w:rPr>
    </w:lvl>
    <w:lvl w:ilvl="8" w:tplc="F80A4CD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CC551F"/>
    <w:multiLevelType w:val="hybridMultilevel"/>
    <w:tmpl w:val="A78AD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31D72E1"/>
    <w:multiLevelType w:val="multilevel"/>
    <w:tmpl w:val="D02489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7C04BB9"/>
    <w:multiLevelType w:val="hybridMultilevel"/>
    <w:tmpl w:val="87D8D9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FC63076"/>
    <w:multiLevelType w:val="hybridMultilevel"/>
    <w:tmpl w:val="CF8E12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8F21830"/>
    <w:multiLevelType w:val="hybridMultilevel"/>
    <w:tmpl w:val="DF347F2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A6C29A1"/>
    <w:multiLevelType w:val="hybridMultilevel"/>
    <w:tmpl w:val="75B4010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9A22C7A"/>
    <w:multiLevelType w:val="hybridMultilevel"/>
    <w:tmpl w:val="DEBC52E4"/>
    <w:lvl w:ilvl="0" w:tplc="06A4172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A73025A"/>
    <w:multiLevelType w:val="hybridMultilevel"/>
    <w:tmpl w:val="C668103C"/>
    <w:lvl w:ilvl="0" w:tplc="D0A8336A">
      <w:start w:val="1"/>
      <w:numFmt w:val="lowerRoman"/>
      <w:lvlText w:val="%1."/>
      <w:lvlJc w:val="left"/>
      <w:pPr>
        <w:ind w:left="1080" w:hanging="72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4" w15:restartNumberingAfterBreak="0">
    <w:nsid w:val="43705EE9"/>
    <w:multiLevelType w:val="hybridMultilevel"/>
    <w:tmpl w:val="DD3E4896"/>
    <w:lvl w:ilvl="0" w:tplc="041F0001">
      <w:start w:val="1"/>
      <w:numFmt w:val="bullet"/>
      <w:lvlText w:val=""/>
      <w:lvlJc w:val="left"/>
      <w:pPr>
        <w:ind w:left="720" w:hanging="360"/>
      </w:pPr>
      <w:rPr>
        <w:rFonts w:ascii="Symbol" w:hAnsi="Symbol" w:hint="default"/>
      </w:rPr>
    </w:lvl>
    <w:lvl w:ilvl="1" w:tplc="19C268BC">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7666173"/>
    <w:multiLevelType w:val="hybridMultilevel"/>
    <w:tmpl w:val="E94826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C5A62B8"/>
    <w:multiLevelType w:val="hybridMultilevel"/>
    <w:tmpl w:val="67B61620"/>
    <w:lvl w:ilvl="0" w:tplc="2C844990">
      <w:start w:val="1"/>
      <w:numFmt w:val="ordinal"/>
      <w:lvlText w:val="%1."/>
      <w:lvlJc w:val="left"/>
      <w:pPr>
        <w:ind w:left="2520" w:hanging="360"/>
      </w:pPr>
      <w:rPr>
        <w:rFonts w:hint="default"/>
      </w:rPr>
    </w:lvl>
    <w:lvl w:ilvl="1" w:tplc="EA9296B0">
      <w:start w:val="1"/>
      <w:numFmt w:val="lowerLetter"/>
      <w:lvlText w:val="%2."/>
      <w:lvlJc w:val="left"/>
      <w:pPr>
        <w:ind w:left="1440" w:hanging="144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D212F8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14F7958"/>
    <w:multiLevelType w:val="hybridMultilevel"/>
    <w:tmpl w:val="5B06571A"/>
    <w:lvl w:ilvl="0" w:tplc="041F000F">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3104206"/>
    <w:multiLevelType w:val="hybridMultilevel"/>
    <w:tmpl w:val="67C0C2CE"/>
    <w:lvl w:ilvl="0" w:tplc="041F0001">
      <w:start w:val="1"/>
      <w:numFmt w:val="bullet"/>
      <w:lvlText w:val=""/>
      <w:lvlJc w:val="left"/>
      <w:pPr>
        <w:ind w:left="777" w:hanging="360"/>
      </w:pPr>
      <w:rPr>
        <w:rFonts w:ascii="Symbol" w:hAnsi="Symbol" w:hint="default"/>
      </w:rPr>
    </w:lvl>
    <w:lvl w:ilvl="1" w:tplc="041F0003" w:tentative="1">
      <w:start w:val="1"/>
      <w:numFmt w:val="bullet"/>
      <w:lvlText w:val="o"/>
      <w:lvlJc w:val="left"/>
      <w:pPr>
        <w:ind w:left="1497" w:hanging="360"/>
      </w:pPr>
      <w:rPr>
        <w:rFonts w:ascii="Courier New" w:hAnsi="Courier New" w:hint="default"/>
      </w:rPr>
    </w:lvl>
    <w:lvl w:ilvl="2" w:tplc="041F0005" w:tentative="1">
      <w:start w:val="1"/>
      <w:numFmt w:val="bullet"/>
      <w:lvlText w:val=""/>
      <w:lvlJc w:val="left"/>
      <w:pPr>
        <w:ind w:left="2217" w:hanging="360"/>
      </w:pPr>
      <w:rPr>
        <w:rFonts w:ascii="Wingdings" w:hAnsi="Wingdings" w:hint="default"/>
      </w:rPr>
    </w:lvl>
    <w:lvl w:ilvl="3" w:tplc="041F0001" w:tentative="1">
      <w:start w:val="1"/>
      <w:numFmt w:val="bullet"/>
      <w:lvlText w:val=""/>
      <w:lvlJc w:val="left"/>
      <w:pPr>
        <w:ind w:left="2937" w:hanging="360"/>
      </w:pPr>
      <w:rPr>
        <w:rFonts w:ascii="Symbol" w:hAnsi="Symbol" w:hint="default"/>
      </w:rPr>
    </w:lvl>
    <w:lvl w:ilvl="4" w:tplc="041F0003" w:tentative="1">
      <w:start w:val="1"/>
      <w:numFmt w:val="bullet"/>
      <w:lvlText w:val="o"/>
      <w:lvlJc w:val="left"/>
      <w:pPr>
        <w:ind w:left="3657" w:hanging="360"/>
      </w:pPr>
      <w:rPr>
        <w:rFonts w:ascii="Courier New" w:hAnsi="Courier New" w:hint="default"/>
      </w:rPr>
    </w:lvl>
    <w:lvl w:ilvl="5" w:tplc="041F0005" w:tentative="1">
      <w:start w:val="1"/>
      <w:numFmt w:val="bullet"/>
      <w:lvlText w:val=""/>
      <w:lvlJc w:val="left"/>
      <w:pPr>
        <w:ind w:left="4377" w:hanging="360"/>
      </w:pPr>
      <w:rPr>
        <w:rFonts w:ascii="Wingdings" w:hAnsi="Wingdings" w:hint="default"/>
      </w:rPr>
    </w:lvl>
    <w:lvl w:ilvl="6" w:tplc="041F0001" w:tentative="1">
      <w:start w:val="1"/>
      <w:numFmt w:val="bullet"/>
      <w:lvlText w:val=""/>
      <w:lvlJc w:val="left"/>
      <w:pPr>
        <w:ind w:left="5097" w:hanging="360"/>
      </w:pPr>
      <w:rPr>
        <w:rFonts w:ascii="Symbol" w:hAnsi="Symbol" w:hint="default"/>
      </w:rPr>
    </w:lvl>
    <w:lvl w:ilvl="7" w:tplc="041F0003" w:tentative="1">
      <w:start w:val="1"/>
      <w:numFmt w:val="bullet"/>
      <w:lvlText w:val="o"/>
      <w:lvlJc w:val="left"/>
      <w:pPr>
        <w:ind w:left="5817" w:hanging="360"/>
      </w:pPr>
      <w:rPr>
        <w:rFonts w:ascii="Courier New" w:hAnsi="Courier New" w:hint="default"/>
      </w:rPr>
    </w:lvl>
    <w:lvl w:ilvl="8" w:tplc="041F0005" w:tentative="1">
      <w:start w:val="1"/>
      <w:numFmt w:val="bullet"/>
      <w:lvlText w:val=""/>
      <w:lvlJc w:val="left"/>
      <w:pPr>
        <w:ind w:left="6537" w:hanging="360"/>
      </w:pPr>
      <w:rPr>
        <w:rFonts w:ascii="Wingdings" w:hAnsi="Wingdings" w:hint="default"/>
      </w:rPr>
    </w:lvl>
  </w:abstractNum>
  <w:abstractNum w:abstractNumId="20" w15:restartNumberingAfterBreak="0">
    <w:nsid w:val="5F0511B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B4252E"/>
    <w:multiLevelType w:val="multilevel"/>
    <w:tmpl w:val="63DEA5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2F17989"/>
    <w:multiLevelType w:val="hybridMultilevel"/>
    <w:tmpl w:val="B044D7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4141105"/>
    <w:multiLevelType w:val="hybridMultilevel"/>
    <w:tmpl w:val="49E077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5333128"/>
    <w:multiLevelType w:val="hybridMultilevel"/>
    <w:tmpl w:val="A96E685A"/>
    <w:lvl w:ilvl="0" w:tplc="1CF43EFC">
      <w:start w:val="1"/>
      <w:numFmt w:val="lowerLetter"/>
      <w:pStyle w:val="BizimMaddemiabc"/>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66C73D3D"/>
    <w:multiLevelType w:val="hybridMultilevel"/>
    <w:tmpl w:val="A3627CCA"/>
    <w:lvl w:ilvl="0" w:tplc="D9541518">
      <w:start w:val="1"/>
      <w:numFmt w:val="decimal"/>
      <w:lvlText w:val="%1."/>
      <w:lvlJc w:val="left"/>
      <w:pPr>
        <w:ind w:left="720" w:hanging="360"/>
      </w:pPr>
      <w:rPr>
        <w:rFonts w:ascii="Times New Roman" w:eastAsiaTheme="minorHAnsi" w:hAnsi="Times New Roman" w:cs="Times New Roman"/>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BAE529F"/>
    <w:multiLevelType w:val="hybridMultilevel"/>
    <w:tmpl w:val="4F0AA34A"/>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F014354"/>
    <w:multiLevelType w:val="hybridMultilevel"/>
    <w:tmpl w:val="728278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1D008D2"/>
    <w:multiLevelType w:val="hybridMultilevel"/>
    <w:tmpl w:val="42A29D14"/>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91B6258"/>
    <w:multiLevelType w:val="hybridMultilevel"/>
    <w:tmpl w:val="19B6C7CA"/>
    <w:lvl w:ilvl="0" w:tplc="0E36A0DC">
      <w:start w:val="1"/>
      <w:numFmt w:val="bullet"/>
      <w:lvlText w:val=""/>
      <w:lvlJc w:val="left"/>
      <w:pPr>
        <w:tabs>
          <w:tab w:val="num" w:pos="720"/>
        </w:tabs>
        <w:ind w:left="720" w:hanging="360"/>
      </w:pPr>
      <w:rPr>
        <w:rFonts w:ascii="Wingdings" w:hAnsi="Wingdings" w:hint="default"/>
      </w:rPr>
    </w:lvl>
    <w:lvl w:ilvl="1" w:tplc="911A1C20" w:tentative="1">
      <w:start w:val="1"/>
      <w:numFmt w:val="bullet"/>
      <w:lvlText w:val=""/>
      <w:lvlJc w:val="left"/>
      <w:pPr>
        <w:tabs>
          <w:tab w:val="num" w:pos="1440"/>
        </w:tabs>
        <w:ind w:left="1440" w:hanging="360"/>
      </w:pPr>
      <w:rPr>
        <w:rFonts w:ascii="Wingdings" w:hAnsi="Wingdings" w:hint="default"/>
      </w:rPr>
    </w:lvl>
    <w:lvl w:ilvl="2" w:tplc="811A650C" w:tentative="1">
      <w:start w:val="1"/>
      <w:numFmt w:val="bullet"/>
      <w:lvlText w:val=""/>
      <w:lvlJc w:val="left"/>
      <w:pPr>
        <w:tabs>
          <w:tab w:val="num" w:pos="2160"/>
        </w:tabs>
        <w:ind w:left="2160" w:hanging="360"/>
      </w:pPr>
      <w:rPr>
        <w:rFonts w:ascii="Wingdings" w:hAnsi="Wingdings" w:hint="default"/>
      </w:rPr>
    </w:lvl>
    <w:lvl w:ilvl="3" w:tplc="F4AAD24A" w:tentative="1">
      <w:start w:val="1"/>
      <w:numFmt w:val="bullet"/>
      <w:lvlText w:val=""/>
      <w:lvlJc w:val="left"/>
      <w:pPr>
        <w:tabs>
          <w:tab w:val="num" w:pos="2880"/>
        </w:tabs>
        <w:ind w:left="2880" w:hanging="360"/>
      </w:pPr>
      <w:rPr>
        <w:rFonts w:ascii="Wingdings" w:hAnsi="Wingdings" w:hint="default"/>
      </w:rPr>
    </w:lvl>
    <w:lvl w:ilvl="4" w:tplc="D918014C" w:tentative="1">
      <w:start w:val="1"/>
      <w:numFmt w:val="bullet"/>
      <w:lvlText w:val=""/>
      <w:lvlJc w:val="left"/>
      <w:pPr>
        <w:tabs>
          <w:tab w:val="num" w:pos="3600"/>
        </w:tabs>
        <w:ind w:left="3600" w:hanging="360"/>
      </w:pPr>
      <w:rPr>
        <w:rFonts w:ascii="Wingdings" w:hAnsi="Wingdings" w:hint="default"/>
      </w:rPr>
    </w:lvl>
    <w:lvl w:ilvl="5" w:tplc="01463458" w:tentative="1">
      <w:start w:val="1"/>
      <w:numFmt w:val="bullet"/>
      <w:lvlText w:val=""/>
      <w:lvlJc w:val="left"/>
      <w:pPr>
        <w:tabs>
          <w:tab w:val="num" w:pos="4320"/>
        </w:tabs>
        <w:ind w:left="4320" w:hanging="360"/>
      </w:pPr>
      <w:rPr>
        <w:rFonts w:ascii="Wingdings" w:hAnsi="Wingdings" w:hint="default"/>
      </w:rPr>
    </w:lvl>
    <w:lvl w:ilvl="6" w:tplc="847C32B2" w:tentative="1">
      <w:start w:val="1"/>
      <w:numFmt w:val="bullet"/>
      <w:lvlText w:val=""/>
      <w:lvlJc w:val="left"/>
      <w:pPr>
        <w:tabs>
          <w:tab w:val="num" w:pos="5040"/>
        </w:tabs>
        <w:ind w:left="5040" w:hanging="360"/>
      </w:pPr>
      <w:rPr>
        <w:rFonts w:ascii="Wingdings" w:hAnsi="Wingdings" w:hint="default"/>
      </w:rPr>
    </w:lvl>
    <w:lvl w:ilvl="7" w:tplc="1D943F74" w:tentative="1">
      <w:start w:val="1"/>
      <w:numFmt w:val="bullet"/>
      <w:lvlText w:val=""/>
      <w:lvlJc w:val="left"/>
      <w:pPr>
        <w:tabs>
          <w:tab w:val="num" w:pos="5760"/>
        </w:tabs>
        <w:ind w:left="5760" w:hanging="360"/>
      </w:pPr>
      <w:rPr>
        <w:rFonts w:ascii="Wingdings" w:hAnsi="Wingdings" w:hint="default"/>
      </w:rPr>
    </w:lvl>
    <w:lvl w:ilvl="8" w:tplc="A484005C"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8F3473"/>
    <w:multiLevelType w:val="hybridMultilevel"/>
    <w:tmpl w:val="1948474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DDB1AEB"/>
    <w:multiLevelType w:val="hybridMultilevel"/>
    <w:tmpl w:val="C24EDD1E"/>
    <w:lvl w:ilvl="0" w:tplc="EC2271A2">
      <w:start w:val="1"/>
      <w:numFmt w:val="decimal"/>
      <w:lvlText w:val="%1."/>
      <w:lvlJc w:val="left"/>
      <w:pPr>
        <w:ind w:left="720" w:hanging="72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48466765">
    <w:abstractNumId w:val="24"/>
  </w:num>
  <w:num w:numId="2" w16cid:durableId="292561794">
    <w:abstractNumId w:val="2"/>
  </w:num>
  <w:num w:numId="3" w16cid:durableId="299042621">
    <w:abstractNumId w:val="25"/>
  </w:num>
  <w:num w:numId="4" w16cid:durableId="415058216">
    <w:abstractNumId w:val="11"/>
  </w:num>
  <w:num w:numId="5" w16cid:durableId="728460997">
    <w:abstractNumId w:val="30"/>
  </w:num>
  <w:num w:numId="6" w16cid:durableId="963925772">
    <w:abstractNumId w:val="21"/>
  </w:num>
  <w:num w:numId="7" w16cid:durableId="1025835434">
    <w:abstractNumId w:val="19"/>
  </w:num>
  <w:num w:numId="8" w16cid:durableId="1197547734">
    <w:abstractNumId w:val="9"/>
  </w:num>
  <w:num w:numId="9" w16cid:durableId="1237086560">
    <w:abstractNumId w:val="23"/>
  </w:num>
  <w:num w:numId="10" w16cid:durableId="1852716507">
    <w:abstractNumId w:val="3"/>
  </w:num>
  <w:num w:numId="11" w16cid:durableId="315190013">
    <w:abstractNumId w:val="4"/>
  </w:num>
  <w:num w:numId="12" w16cid:durableId="754932600">
    <w:abstractNumId w:val="26"/>
  </w:num>
  <w:num w:numId="13" w16cid:durableId="2086880000">
    <w:abstractNumId w:val="1"/>
  </w:num>
  <w:num w:numId="14" w16cid:durableId="1922175477">
    <w:abstractNumId w:val="6"/>
  </w:num>
  <w:num w:numId="15" w16cid:durableId="2073459153">
    <w:abstractNumId w:val="8"/>
  </w:num>
  <w:num w:numId="16" w16cid:durableId="1038627101">
    <w:abstractNumId w:val="14"/>
  </w:num>
  <w:num w:numId="17" w16cid:durableId="344527490">
    <w:abstractNumId w:val="27"/>
  </w:num>
  <w:num w:numId="18" w16cid:durableId="984235179">
    <w:abstractNumId w:val="0"/>
  </w:num>
  <w:num w:numId="19" w16cid:durableId="1069620263">
    <w:abstractNumId w:val="15"/>
  </w:num>
  <w:num w:numId="20" w16cid:durableId="881015197">
    <w:abstractNumId w:val="18"/>
  </w:num>
  <w:num w:numId="21" w16cid:durableId="814378370">
    <w:abstractNumId w:val="31"/>
  </w:num>
  <w:num w:numId="22" w16cid:durableId="1059742108">
    <w:abstractNumId w:val="16"/>
  </w:num>
  <w:num w:numId="23" w16cid:durableId="1924141268">
    <w:abstractNumId w:val="17"/>
  </w:num>
  <w:num w:numId="24" w16cid:durableId="1160851579">
    <w:abstractNumId w:val="20"/>
  </w:num>
  <w:num w:numId="25" w16cid:durableId="805701912">
    <w:abstractNumId w:val="7"/>
  </w:num>
  <w:num w:numId="26" w16cid:durableId="560672414">
    <w:abstractNumId w:val="28"/>
  </w:num>
  <w:num w:numId="27" w16cid:durableId="597906342">
    <w:abstractNumId w:val="12"/>
  </w:num>
  <w:num w:numId="28" w16cid:durableId="562913645">
    <w:abstractNumId w:val="10"/>
  </w:num>
  <w:num w:numId="29" w16cid:durableId="11118991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44398290">
    <w:abstractNumId w:val="29"/>
  </w:num>
  <w:num w:numId="31" w16cid:durableId="532960810">
    <w:abstractNumId w:val="22"/>
  </w:num>
  <w:num w:numId="32" w16cid:durableId="1038581611">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r. Öğr. Üyesi Arif YILDIZ">
    <w15:presenceInfo w15:providerId="None" w15:userId="Dr. Öğr. Üyesi Arif YILDI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829"/>
    <w:rsid w:val="00026A87"/>
    <w:rsid w:val="00032B58"/>
    <w:rsid w:val="00032F72"/>
    <w:rsid w:val="0003367B"/>
    <w:rsid w:val="00057AA5"/>
    <w:rsid w:val="000638D4"/>
    <w:rsid w:val="000739C3"/>
    <w:rsid w:val="000810D8"/>
    <w:rsid w:val="0009358D"/>
    <w:rsid w:val="00096C0E"/>
    <w:rsid w:val="0009728D"/>
    <w:rsid w:val="000A0304"/>
    <w:rsid w:val="000A7CF2"/>
    <w:rsid w:val="000B0BF0"/>
    <w:rsid w:val="000B4858"/>
    <w:rsid w:val="000C2D5A"/>
    <w:rsid w:val="000C380C"/>
    <w:rsid w:val="000C7801"/>
    <w:rsid w:val="000D1FBD"/>
    <w:rsid w:val="000D30F5"/>
    <w:rsid w:val="000D6C14"/>
    <w:rsid w:val="000D7374"/>
    <w:rsid w:val="000F4C5F"/>
    <w:rsid w:val="001003B9"/>
    <w:rsid w:val="00130FC8"/>
    <w:rsid w:val="00167197"/>
    <w:rsid w:val="001716DE"/>
    <w:rsid w:val="0017227B"/>
    <w:rsid w:val="0019040B"/>
    <w:rsid w:val="00192890"/>
    <w:rsid w:val="0019332F"/>
    <w:rsid w:val="001A36D1"/>
    <w:rsid w:val="001A4D2B"/>
    <w:rsid w:val="001B0C6E"/>
    <w:rsid w:val="001B14FA"/>
    <w:rsid w:val="001C111E"/>
    <w:rsid w:val="001C4036"/>
    <w:rsid w:val="001E0AA8"/>
    <w:rsid w:val="0022115A"/>
    <w:rsid w:val="0024175C"/>
    <w:rsid w:val="0025275F"/>
    <w:rsid w:val="002729ED"/>
    <w:rsid w:val="002835E5"/>
    <w:rsid w:val="002A1451"/>
    <w:rsid w:val="002B2C0D"/>
    <w:rsid w:val="002B40A0"/>
    <w:rsid w:val="002C255A"/>
    <w:rsid w:val="002E0955"/>
    <w:rsid w:val="002F0110"/>
    <w:rsid w:val="002F6C1D"/>
    <w:rsid w:val="00310908"/>
    <w:rsid w:val="0033442F"/>
    <w:rsid w:val="00345B18"/>
    <w:rsid w:val="003537B7"/>
    <w:rsid w:val="00367D22"/>
    <w:rsid w:val="00394613"/>
    <w:rsid w:val="00394684"/>
    <w:rsid w:val="003A4155"/>
    <w:rsid w:val="003A6FEA"/>
    <w:rsid w:val="003B300E"/>
    <w:rsid w:val="003C03E8"/>
    <w:rsid w:val="003C3DE5"/>
    <w:rsid w:val="003D0B67"/>
    <w:rsid w:val="00414E0D"/>
    <w:rsid w:val="00417CA7"/>
    <w:rsid w:val="00430581"/>
    <w:rsid w:val="00430B54"/>
    <w:rsid w:val="00452579"/>
    <w:rsid w:val="00465641"/>
    <w:rsid w:val="00477EC8"/>
    <w:rsid w:val="00494254"/>
    <w:rsid w:val="004A0829"/>
    <w:rsid w:val="004B2E92"/>
    <w:rsid w:val="004C0C36"/>
    <w:rsid w:val="004C22DE"/>
    <w:rsid w:val="004D1BE3"/>
    <w:rsid w:val="005330AC"/>
    <w:rsid w:val="00534730"/>
    <w:rsid w:val="00534C11"/>
    <w:rsid w:val="00551288"/>
    <w:rsid w:val="005555F0"/>
    <w:rsid w:val="00583E3D"/>
    <w:rsid w:val="005928D1"/>
    <w:rsid w:val="00594DA5"/>
    <w:rsid w:val="0059638C"/>
    <w:rsid w:val="005A486B"/>
    <w:rsid w:val="005B45AA"/>
    <w:rsid w:val="005B546F"/>
    <w:rsid w:val="005C3C77"/>
    <w:rsid w:val="005D1A11"/>
    <w:rsid w:val="005D20BC"/>
    <w:rsid w:val="005D2204"/>
    <w:rsid w:val="005D4187"/>
    <w:rsid w:val="005E003E"/>
    <w:rsid w:val="0062171D"/>
    <w:rsid w:val="00624EA4"/>
    <w:rsid w:val="00631EF8"/>
    <w:rsid w:val="006335C5"/>
    <w:rsid w:val="00645080"/>
    <w:rsid w:val="00670273"/>
    <w:rsid w:val="00671BDB"/>
    <w:rsid w:val="006B3917"/>
    <w:rsid w:val="006B6621"/>
    <w:rsid w:val="006C0EED"/>
    <w:rsid w:val="006C651D"/>
    <w:rsid w:val="006D4458"/>
    <w:rsid w:val="006D48F2"/>
    <w:rsid w:val="006D62C8"/>
    <w:rsid w:val="006E4DC5"/>
    <w:rsid w:val="006E7624"/>
    <w:rsid w:val="00700983"/>
    <w:rsid w:val="00711A9F"/>
    <w:rsid w:val="007123E9"/>
    <w:rsid w:val="00715FB8"/>
    <w:rsid w:val="007242E0"/>
    <w:rsid w:val="007627BF"/>
    <w:rsid w:val="007630CA"/>
    <w:rsid w:val="00771F26"/>
    <w:rsid w:val="007762E0"/>
    <w:rsid w:val="00796BBD"/>
    <w:rsid w:val="007B1668"/>
    <w:rsid w:val="007B6790"/>
    <w:rsid w:val="008006FA"/>
    <w:rsid w:val="00804626"/>
    <w:rsid w:val="008046C2"/>
    <w:rsid w:val="00804D17"/>
    <w:rsid w:val="0081683D"/>
    <w:rsid w:val="00832669"/>
    <w:rsid w:val="00833CED"/>
    <w:rsid w:val="00853A58"/>
    <w:rsid w:val="00853CA3"/>
    <w:rsid w:val="00862A5E"/>
    <w:rsid w:val="008636A9"/>
    <w:rsid w:val="00864358"/>
    <w:rsid w:val="00864712"/>
    <w:rsid w:val="008966B5"/>
    <w:rsid w:val="008A38F4"/>
    <w:rsid w:val="008B0ADD"/>
    <w:rsid w:val="008C0C76"/>
    <w:rsid w:val="008C7477"/>
    <w:rsid w:val="008C7AEB"/>
    <w:rsid w:val="008D276F"/>
    <w:rsid w:val="008E63BA"/>
    <w:rsid w:val="008F02A8"/>
    <w:rsid w:val="00904FFF"/>
    <w:rsid w:val="00907DD3"/>
    <w:rsid w:val="009209E4"/>
    <w:rsid w:val="00921657"/>
    <w:rsid w:val="009234C6"/>
    <w:rsid w:val="00930815"/>
    <w:rsid w:val="00941DA6"/>
    <w:rsid w:val="00944EBA"/>
    <w:rsid w:val="00945BCE"/>
    <w:rsid w:val="00950BF2"/>
    <w:rsid w:val="00966722"/>
    <w:rsid w:val="009748EE"/>
    <w:rsid w:val="009873F4"/>
    <w:rsid w:val="009971DD"/>
    <w:rsid w:val="009A31BB"/>
    <w:rsid w:val="009B2563"/>
    <w:rsid w:val="009D567A"/>
    <w:rsid w:val="009F08B5"/>
    <w:rsid w:val="00A1117E"/>
    <w:rsid w:val="00A23DB4"/>
    <w:rsid w:val="00A54C51"/>
    <w:rsid w:val="00A66A78"/>
    <w:rsid w:val="00A670E6"/>
    <w:rsid w:val="00A72F8C"/>
    <w:rsid w:val="00A805D3"/>
    <w:rsid w:val="00A80D0C"/>
    <w:rsid w:val="00A84F87"/>
    <w:rsid w:val="00AB1AC3"/>
    <w:rsid w:val="00AB2B5E"/>
    <w:rsid w:val="00AB76CF"/>
    <w:rsid w:val="00AE4E92"/>
    <w:rsid w:val="00AF7E5E"/>
    <w:rsid w:val="00B051E0"/>
    <w:rsid w:val="00B12F72"/>
    <w:rsid w:val="00B1365F"/>
    <w:rsid w:val="00B24897"/>
    <w:rsid w:val="00B276C3"/>
    <w:rsid w:val="00B321AF"/>
    <w:rsid w:val="00B40730"/>
    <w:rsid w:val="00B47545"/>
    <w:rsid w:val="00B7130D"/>
    <w:rsid w:val="00B81E4C"/>
    <w:rsid w:val="00B86117"/>
    <w:rsid w:val="00B92166"/>
    <w:rsid w:val="00B946B5"/>
    <w:rsid w:val="00B94986"/>
    <w:rsid w:val="00BA03EC"/>
    <w:rsid w:val="00BA316E"/>
    <w:rsid w:val="00BB12CC"/>
    <w:rsid w:val="00BC1C4E"/>
    <w:rsid w:val="00BF3040"/>
    <w:rsid w:val="00BF48AC"/>
    <w:rsid w:val="00BF6B9A"/>
    <w:rsid w:val="00C1795B"/>
    <w:rsid w:val="00C2541A"/>
    <w:rsid w:val="00C31FE8"/>
    <w:rsid w:val="00C351E5"/>
    <w:rsid w:val="00C3793E"/>
    <w:rsid w:val="00C44CE4"/>
    <w:rsid w:val="00C5053B"/>
    <w:rsid w:val="00C537F0"/>
    <w:rsid w:val="00C66F76"/>
    <w:rsid w:val="00C734C4"/>
    <w:rsid w:val="00C845B9"/>
    <w:rsid w:val="00C85908"/>
    <w:rsid w:val="00C952B5"/>
    <w:rsid w:val="00CB025A"/>
    <w:rsid w:val="00CD44AB"/>
    <w:rsid w:val="00CE0904"/>
    <w:rsid w:val="00CF5CF3"/>
    <w:rsid w:val="00CF73FD"/>
    <w:rsid w:val="00D0141E"/>
    <w:rsid w:val="00D039A1"/>
    <w:rsid w:val="00D059CB"/>
    <w:rsid w:val="00D165C2"/>
    <w:rsid w:val="00D24421"/>
    <w:rsid w:val="00D26836"/>
    <w:rsid w:val="00D27AE8"/>
    <w:rsid w:val="00D47A7E"/>
    <w:rsid w:val="00D669E3"/>
    <w:rsid w:val="00D80C2C"/>
    <w:rsid w:val="00D82BB4"/>
    <w:rsid w:val="00DA4E01"/>
    <w:rsid w:val="00DB374D"/>
    <w:rsid w:val="00DC6F0C"/>
    <w:rsid w:val="00DD4EE9"/>
    <w:rsid w:val="00DD617E"/>
    <w:rsid w:val="00DE4091"/>
    <w:rsid w:val="00DF16C3"/>
    <w:rsid w:val="00E01776"/>
    <w:rsid w:val="00E05979"/>
    <w:rsid w:val="00E10954"/>
    <w:rsid w:val="00E17B26"/>
    <w:rsid w:val="00E25536"/>
    <w:rsid w:val="00E37A32"/>
    <w:rsid w:val="00E45664"/>
    <w:rsid w:val="00E505DA"/>
    <w:rsid w:val="00E54957"/>
    <w:rsid w:val="00E919F3"/>
    <w:rsid w:val="00E92949"/>
    <w:rsid w:val="00E95E85"/>
    <w:rsid w:val="00EA3B53"/>
    <w:rsid w:val="00ED554C"/>
    <w:rsid w:val="00EF5C2E"/>
    <w:rsid w:val="00EF7900"/>
    <w:rsid w:val="00F02A02"/>
    <w:rsid w:val="00F12B14"/>
    <w:rsid w:val="00F13742"/>
    <w:rsid w:val="00F13EF0"/>
    <w:rsid w:val="00F1570D"/>
    <w:rsid w:val="00F16521"/>
    <w:rsid w:val="00F3247A"/>
    <w:rsid w:val="00F44FE1"/>
    <w:rsid w:val="00F5470E"/>
    <w:rsid w:val="00F742D1"/>
    <w:rsid w:val="00F81E7B"/>
    <w:rsid w:val="00F84249"/>
    <w:rsid w:val="00F955B3"/>
    <w:rsid w:val="00FB32C6"/>
    <w:rsid w:val="00FB4630"/>
    <w:rsid w:val="00FB596E"/>
    <w:rsid w:val="00FE2B10"/>
    <w:rsid w:val="00FF35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E9C8"/>
  <w15:chartTrackingRefBased/>
  <w15:docId w15:val="{558DD92F-F2C7-42EF-AB8E-6888EFBB5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9"/>
    <w:qFormat/>
    <w:rsid w:val="004A08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uiPriority w:val="99"/>
    <w:unhideWhenUsed/>
    <w:qFormat/>
    <w:rsid w:val="006E4DC5"/>
    <w:pPr>
      <w:keepNext/>
      <w:keepLines/>
      <w:spacing w:after="0" w:line="360" w:lineRule="auto"/>
      <w:ind w:firstLine="709"/>
      <w:jc w:val="both"/>
      <w:outlineLvl w:val="1"/>
    </w:pPr>
    <w:rPr>
      <w:rFonts w:ascii="Times New Roman" w:eastAsiaTheme="majorEastAsia" w:hAnsi="Times New Roman" w:cstheme="majorBidi"/>
      <w:b/>
      <w:bCs/>
      <w:sz w:val="24"/>
      <w:szCs w:val="26"/>
    </w:rPr>
  </w:style>
  <w:style w:type="paragraph" w:styleId="Balk3">
    <w:name w:val="heading 3"/>
    <w:basedOn w:val="Normal"/>
    <w:next w:val="Normal"/>
    <w:link w:val="Balk3Char"/>
    <w:uiPriority w:val="9"/>
    <w:unhideWhenUsed/>
    <w:qFormat/>
    <w:rsid w:val="006E4DC5"/>
    <w:pPr>
      <w:keepNext/>
      <w:keepLines/>
      <w:spacing w:after="0" w:line="360" w:lineRule="auto"/>
      <w:ind w:firstLine="709"/>
      <w:jc w:val="both"/>
      <w:outlineLvl w:val="2"/>
    </w:pPr>
    <w:rPr>
      <w:rFonts w:ascii="Times New Roman" w:eastAsiaTheme="majorEastAsia" w:hAnsi="Times New Roman" w:cstheme="majorBidi"/>
      <w:b/>
      <w:sz w:val="24"/>
      <w:szCs w:val="24"/>
    </w:rPr>
  </w:style>
  <w:style w:type="paragraph" w:styleId="Balk4">
    <w:name w:val="heading 4"/>
    <w:basedOn w:val="Normal"/>
    <w:next w:val="Normal"/>
    <w:link w:val="Balk4Char"/>
    <w:uiPriority w:val="9"/>
    <w:unhideWhenUsed/>
    <w:qFormat/>
    <w:rsid w:val="00624EA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unhideWhenUsed/>
    <w:qFormat/>
    <w:rsid w:val="006E4DC5"/>
    <w:pPr>
      <w:keepNext/>
      <w:keepLines/>
      <w:spacing w:before="40" w:after="0" w:line="276" w:lineRule="auto"/>
      <w:ind w:firstLine="709"/>
      <w:outlineLvl w:val="4"/>
    </w:pPr>
    <w:rPr>
      <w:rFonts w:ascii="Times New Roman" w:eastAsiaTheme="majorEastAsia" w:hAnsi="Times New Roman" w:cstheme="majorBidi"/>
      <w:b/>
      <w:sz w:val="24"/>
    </w:rPr>
  </w:style>
  <w:style w:type="paragraph" w:styleId="Balk6">
    <w:name w:val="heading 6"/>
    <w:basedOn w:val="Normal"/>
    <w:next w:val="Normal"/>
    <w:link w:val="Balk6Char"/>
    <w:uiPriority w:val="9"/>
    <w:unhideWhenUsed/>
    <w:qFormat/>
    <w:rsid w:val="006E4DC5"/>
    <w:pPr>
      <w:keepNext/>
      <w:keepLines/>
      <w:spacing w:after="0" w:line="276" w:lineRule="auto"/>
      <w:ind w:firstLine="709"/>
      <w:jc w:val="both"/>
      <w:outlineLvl w:val="5"/>
    </w:pPr>
    <w:rPr>
      <w:rFonts w:ascii="Times New Roman" w:eastAsiaTheme="majorEastAsia" w:hAnsi="Times New Roman" w:cstheme="majorBidi"/>
      <w:b/>
      <w:sz w:val="24"/>
    </w:rPr>
  </w:style>
  <w:style w:type="paragraph" w:styleId="Balk7">
    <w:name w:val="heading 7"/>
    <w:basedOn w:val="Normal"/>
    <w:next w:val="Normal"/>
    <w:link w:val="Balk7Char"/>
    <w:uiPriority w:val="9"/>
    <w:unhideWhenUsed/>
    <w:qFormat/>
    <w:rsid w:val="006E4DC5"/>
    <w:pPr>
      <w:keepNext/>
      <w:keepLines/>
      <w:spacing w:before="40" w:after="0" w:line="276" w:lineRule="auto"/>
      <w:outlineLvl w:val="6"/>
    </w:pPr>
    <w:rPr>
      <w:rFonts w:asciiTheme="majorHAnsi" w:eastAsiaTheme="majorEastAsia" w:hAnsiTheme="majorHAnsi" w:cstheme="majorBidi"/>
      <w:i/>
      <w:iCs/>
      <w:color w:val="1F4D78" w:themeColor="accent1" w:themeShade="7F"/>
    </w:rPr>
  </w:style>
  <w:style w:type="paragraph" w:styleId="Balk8">
    <w:name w:val="heading 8"/>
    <w:basedOn w:val="Normal"/>
    <w:next w:val="Normal"/>
    <w:link w:val="Balk8Char"/>
    <w:uiPriority w:val="9"/>
    <w:unhideWhenUsed/>
    <w:qFormat/>
    <w:rsid w:val="006E4DC5"/>
    <w:pPr>
      <w:keepNext/>
      <w:keepLines/>
      <w:spacing w:before="40" w:after="0" w:line="276" w:lineRule="auto"/>
      <w:outlineLvl w:val="7"/>
    </w:pPr>
    <w:rPr>
      <w:rFonts w:asciiTheme="majorHAnsi" w:eastAsiaTheme="majorEastAsia" w:hAnsiTheme="majorHAnsi" w:cstheme="majorBidi"/>
      <w:color w:val="272727" w:themeColor="text1" w:themeTint="D8"/>
      <w:sz w:val="21"/>
      <w:szCs w:val="21"/>
    </w:rPr>
  </w:style>
  <w:style w:type="paragraph" w:styleId="Balk9">
    <w:name w:val="heading 9"/>
    <w:basedOn w:val="Normal"/>
    <w:next w:val="Normal"/>
    <w:link w:val="Balk9Char"/>
    <w:uiPriority w:val="9"/>
    <w:unhideWhenUsed/>
    <w:qFormat/>
    <w:rsid w:val="006E4DC5"/>
    <w:pPr>
      <w:keepNext/>
      <w:keepLines/>
      <w:spacing w:before="40" w:after="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4A0829"/>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9"/>
    <w:rsid w:val="006E4DC5"/>
    <w:rPr>
      <w:rFonts w:ascii="Times New Roman" w:eastAsiaTheme="majorEastAsia" w:hAnsi="Times New Roman" w:cstheme="majorBidi"/>
      <w:b/>
      <w:bCs/>
      <w:sz w:val="24"/>
      <w:szCs w:val="26"/>
    </w:rPr>
  </w:style>
  <w:style w:type="character" w:customStyle="1" w:styleId="Balk3Char">
    <w:name w:val="Başlık 3 Char"/>
    <w:basedOn w:val="VarsaylanParagrafYazTipi"/>
    <w:link w:val="Balk3"/>
    <w:uiPriority w:val="9"/>
    <w:rsid w:val="006E4DC5"/>
    <w:rPr>
      <w:rFonts w:ascii="Times New Roman" w:eastAsiaTheme="majorEastAsia" w:hAnsi="Times New Roman" w:cstheme="majorBidi"/>
      <w:b/>
      <w:sz w:val="24"/>
      <w:szCs w:val="24"/>
    </w:rPr>
  </w:style>
  <w:style w:type="character" w:customStyle="1" w:styleId="Balk4Char">
    <w:name w:val="Başlık 4 Char"/>
    <w:basedOn w:val="VarsaylanParagrafYazTipi"/>
    <w:link w:val="Balk4"/>
    <w:uiPriority w:val="9"/>
    <w:rsid w:val="00624EA4"/>
    <w:rPr>
      <w:rFonts w:asciiTheme="majorHAnsi" w:eastAsiaTheme="majorEastAsia" w:hAnsiTheme="majorHAnsi" w:cstheme="majorBidi"/>
      <w:i/>
      <w:iCs/>
      <w:color w:val="2E74B5" w:themeColor="accent1" w:themeShade="BF"/>
    </w:rPr>
  </w:style>
  <w:style w:type="character" w:customStyle="1" w:styleId="Balk5Char">
    <w:name w:val="Başlık 5 Char"/>
    <w:basedOn w:val="VarsaylanParagrafYazTipi"/>
    <w:link w:val="Balk5"/>
    <w:uiPriority w:val="9"/>
    <w:rsid w:val="006E4DC5"/>
    <w:rPr>
      <w:rFonts w:ascii="Times New Roman" w:eastAsiaTheme="majorEastAsia" w:hAnsi="Times New Roman" w:cstheme="majorBidi"/>
      <w:b/>
      <w:sz w:val="24"/>
    </w:rPr>
  </w:style>
  <w:style w:type="character" w:customStyle="1" w:styleId="Balk6Char">
    <w:name w:val="Başlık 6 Char"/>
    <w:basedOn w:val="VarsaylanParagrafYazTipi"/>
    <w:link w:val="Balk6"/>
    <w:uiPriority w:val="9"/>
    <w:rsid w:val="006E4DC5"/>
    <w:rPr>
      <w:rFonts w:ascii="Times New Roman" w:eastAsiaTheme="majorEastAsia" w:hAnsi="Times New Roman" w:cstheme="majorBidi"/>
      <w:b/>
      <w:sz w:val="24"/>
    </w:rPr>
  </w:style>
  <w:style w:type="character" w:customStyle="1" w:styleId="Balk7Char">
    <w:name w:val="Başlık 7 Char"/>
    <w:basedOn w:val="VarsaylanParagrafYazTipi"/>
    <w:link w:val="Balk7"/>
    <w:uiPriority w:val="9"/>
    <w:rsid w:val="006E4DC5"/>
    <w:rPr>
      <w:rFonts w:asciiTheme="majorHAnsi" w:eastAsiaTheme="majorEastAsia" w:hAnsiTheme="majorHAnsi" w:cstheme="majorBidi"/>
      <w:i/>
      <w:iCs/>
      <w:color w:val="1F4D78" w:themeColor="accent1" w:themeShade="7F"/>
    </w:rPr>
  </w:style>
  <w:style w:type="character" w:customStyle="1" w:styleId="Balk8Char">
    <w:name w:val="Başlık 8 Char"/>
    <w:basedOn w:val="VarsaylanParagrafYazTipi"/>
    <w:link w:val="Balk8"/>
    <w:uiPriority w:val="9"/>
    <w:rsid w:val="006E4DC5"/>
    <w:rPr>
      <w:rFonts w:asciiTheme="majorHAnsi" w:eastAsiaTheme="majorEastAsia" w:hAnsiTheme="majorHAnsi" w:cstheme="majorBidi"/>
      <w:color w:val="272727" w:themeColor="text1" w:themeTint="D8"/>
      <w:sz w:val="21"/>
      <w:szCs w:val="21"/>
    </w:rPr>
  </w:style>
  <w:style w:type="character" w:customStyle="1" w:styleId="Balk9Char">
    <w:name w:val="Başlık 9 Char"/>
    <w:basedOn w:val="VarsaylanParagrafYazTipi"/>
    <w:link w:val="Balk9"/>
    <w:uiPriority w:val="9"/>
    <w:rsid w:val="006E4DC5"/>
    <w:rPr>
      <w:rFonts w:asciiTheme="majorHAnsi" w:eastAsiaTheme="majorEastAsia" w:hAnsiTheme="majorHAnsi" w:cstheme="majorBidi"/>
      <w:i/>
      <w:iCs/>
      <w:color w:val="272727" w:themeColor="text1" w:themeTint="D8"/>
      <w:sz w:val="21"/>
      <w:szCs w:val="21"/>
    </w:rPr>
  </w:style>
  <w:style w:type="paragraph" w:customStyle="1" w:styleId="msonormal0">
    <w:name w:val="msonormal"/>
    <w:basedOn w:val="Normal"/>
    <w:rsid w:val="004A082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unhideWhenUsed/>
    <w:rsid w:val="004A082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ext-justify">
    <w:name w:val="text-justify"/>
    <w:basedOn w:val="Normal"/>
    <w:rsid w:val="004A082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TBal">
    <w:name w:val="TOC Heading"/>
    <w:basedOn w:val="Balk1"/>
    <w:next w:val="Normal"/>
    <w:uiPriority w:val="39"/>
    <w:unhideWhenUsed/>
    <w:qFormat/>
    <w:rsid w:val="004A0829"/>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1">
    <w:name w:val="toc 1"/>
    <w:basedOn w:val="Normal"/>
    <w:next w:val="Normal"/>
    <w:autoRedefine/>
    <w:uiPriority w:val="39"/>
    <w:unhideWhenUsed/>
    <w:qFormat/>
    <w:rsid w:val="004A0829"/>
    <w:pPr>
      <w:spacing w:after="100"/>
    </w:pPr>
  </w:style>
  <w:style w:type="character" w:styleId="Kpr">
    <w:name w:val="Hyperlink"/>
    <w:basedOn w:val="VarsaylanParagrafYazTipi"/>
    <w:uiPriority w:val="99"/>
    <w:unhideWhenUsed/>
    <w:rsid w:val="004A0829"/>
    <w:rPr>
      <w:color w:val="0563C1" w:themeColor="hyperlink"/>
      <w:u w:val="single"/>
    </w:rPr>
  </w:style>
  <w:style w:type="paragraph" w:styleId="stBilgi">
    <w:name w:val="header"/>
    <w:basedOn w:val="Normal"/>
    <w:link w:val="stBilgiChar"/>
    <w:uiPriority w:val="99"/>
    <w:unhideWhenUsed/>
    <w:rsid w:val="00C66F76"/>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C66F76"/>
  </w:style>
  <w:style w:type="paragraph" w:styleId="AltBilgi">
    <w:name w:val="footer"/>
    <w:basedOn w:val="Normal"/>
    <w:link w:val="AltBilgiChar"/>
    <w:uiPriority w:val="99"/>
    <w:unhideWhenUsed/>
    <w:rsid w:val="00C66F76"/>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C66F76"/>
  </w:style>
  <w:style w:type="table" w:customStyle="1" w:styleId="TabloKlavuzu41">
    <w:name w:val="Tablo Kılavuzu41"/>
    <w:basedOn w:val="NormalTablo"/>
    <w:next w:val="TabloKlavuzu"/>
    <w:uiPriority w:val="59"/>
    <w:rsid w:val="00945BCE"/>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945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5BCE"/>
    <w:pPr>
      <w:autoSpaceDE w:val="0"/>
      <w:autoSpaceDN w:val="0"/>
      <w:adjustRightInd w:val="0"/>
      <w:spacing w:after="0" w:line="240" w:lineRule="auto"/>
    </w:pPr>
    <w:rPr>
      <w:rFonts w:ascii="Cambria" w:hAnsi="Cambria" w:cs="Cambria"/>
      <w:color w:val="000000"/>
      <w:sz w:val="24"/>
      <w:szCs w:val="24"/>
    </w:rPr>
  </w:style>
  <w:style w:type="character" w:styleId="Gl">
    <w:name w:val="Strong"/>
    <w:basedOn w:val="VarsaylanParagrafYazTipi"/>
    <w:uiPriority w:val="22"/>
    <w:qFormat/>
    <w:rsid w:val="00624EA4"/>
    <w:rPr>
      <w:b/>
      <w:bCs/>
    </w:rPr>
  </w:style>
  <w:style w:type="table" w:customStyle="1" w:styleId="DzTablo21">
    <w:name w:val="Düz Tablo 21"/>
    <w:basedOn w:val="NormalTablo"/>
    <w:next w:val="DzTablo2"/>
    <w:uiPriority w:val="42"/>
    <w:rsid w:val="00832669"/>
    <w:pPr>
      <w:spacing w:after="0" w:line="240" w:lineRule="auto"/>
    </w:pPr>
    <w:rPr>
      <w:rFonts w:ascii="Times New Roman" w:hAnsi="Times New Roman"/>
      <w:iCs/>
      <w:color w:val="000000"/>
      <w:sz w:val="24"/>
      <w:szCs w:val="18"/>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DzTablo2">
    <w:name w:val="Plain Table 2"/>
    <w:basedOn w:val="NormalTablo"/>
    <w:uiPriority w:val="42"/>
    <w:rsid w:val="0083266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ipnotMetni">
    <w:name w:val="footnote text"/>
    <w:aliases w:val="Plonk,Footnote Text Char,Char Char Char Char Char1,Char Char Char1,Char Char Char Char Char Char1,Char Char Char Char1,Char Char Char Char,Char Char Char Char Char Char Char Char1,Char Char Char Char Char Char Char1"/>
    <w:basedOn w:val="Normal"/>
    <w:link w:val="DipnotMetniChar"/>
    <w:uiPriority w:val="99"/>
    <w:unhideWhenUsed/>
    <w:rsid w:val="00832669"/>
    <w:pPr>
      <w:spacing w:after="0" w:line="240" w:lineRule="auto"/>
    </w:pPr>
    <w:rPr>
      <w:sz w:val="20"/>
      <w:szCs w:val="20"/>
    </w:rPr>
  </w:style>
  <w:style w:type="character" w:customStyle="1" w:styleId="DipnotMetniChar">
    <w:name w:val="Dipnot Metni Char"/>
    <w:aliases w:val="Plonk Char,Footnote Text Char Char,Char Char Char Char Char1 Char,Char Char Char1 Char,Char Char Char Char Char Char1 Char,Char Char Char Char1 Char,Char Char Char Char Char,Char Char Char Char Char Char Char Char1 Char"/>
    <w:basedOn w:val="VarsaylanParagrafYazTipi"/>
    <w:link w:val="DipnotMetni"/>
    <w:uiPriority w:val="99"/>
    <w:rsid w:val="00832669"/>
    <w:rPr>
      <w:sz w:val="20"/>
      <w:szCs w:val="20"/>
    </w:rPr>
  </w:style>
  <w:style w:type="character" w:styleId="DipnotBavurusu">
    <w:name w:val="footnote reference"/>
    <w:basedOn w:val="VarsaylanParagrafYazTipi"/>
    <w:uiPriority w:val="99"/>
    <w:unhideWhenUsed/>
    <w:rsid w:val="00832669"/>
    <w:rPr>
      <w:vertAlign w:val="superscript"/>
    </w:rPr>
  </w:style>
  <w:style w:type="character" w:customStyle="1" w:styleId="metin011">
    <w:name w:val="metin011"/>
    <w:basedOn w:val="VarsaylanParagrafYazTipi"/>
    <w:rsid w:val="006E4DC5"/>
    <w:rPr>
      <w:rFonts w:ascii="Verdana" w:hAnsi="Verdana" w:hint="default"/>
      <w:b w:val="0"/>
      <w:bCs w:val="0"/>
      <w:i w:val="0"/>
      <w:iCs w:val="0"/>
      <w:smallCaps w:val="0"/>
      <w:color w:val="000000"/>
      <w:sz w:val="18"/>
      <w:szCs w:val="18"/>
    </w:rPr>
  </w:style>
  <w:style w:type="character" w:customStyle="1" w:styleId="fullpost">
    <w:name w:val="fullpost"/>
    <w:basedOn w:val="VarsaylanParagrafYazTipi"/>
    <w:rsid w:val="006E4DC5"/>
    <w:rPr>
      <w:rFonts w:ascii="Helvetica" w:hAnsi="Helvetica" w:hint="default"/>
      <w:vanish w:val="0"/>
      <w:webHidden w:val="0"/>
      <w:color w:val="737373"/>
      <w:bdr w:val="none" w:sz="0" w:space="0" w:color="auto" w:frame="1"/>
      <w:shd w:val="clear" w:color="auto" w:fill="auto"/>
      <w:vertAlign w:val="baseline"/>
      <w:specVanish w:val="0"/>
    </w:rPr>
  </w:style>
  <w:style w:type="paragraph" w:customStyle="1" w:styleId="Style19">
    <w:name w:val="Style19"/>
    <w:basedOn w:val="Normal"/>
    <w:uiPriority w:val="99"/>
    <w:rsid w:val="006E4DC5"/>
    <w:pPr>
      <w:widowControl w:val="0"/>
      <w:autoSpaceDE w:val="0"/>
      <w:autoSpaceDN w:val="0"/>
      <w:adjustRightInd w:val="0"/>
      <w:spacing w:after="0" w:line="354" w:lineRule="exact"/>
      <w:ind w:firstLine="658"/>
      <w:jc w:val="both"/>
    </w:pPr>
    <w:rPr>
      <w:rFonts w:ascii="Arial" w:eastAsiaTheme="minorEastAsia" w:hAnsi="Arial" w:cs="Arial"/>
      <w:sz w:val="24"/>
      <w:szCs w:val="24"/>
      <w:lang w:eastAsia="tr-TR"/>
    </w:rPr>
  </w:style>
  <w:style w:type="paragraph" w:customStyle="1" w:styleId="Style29">
    <w:name w:val="Style29"/>
    <w:basedOn w:val="Normal"/>
    <w:uiPriority w:val="99"/>
    <w:rsid w:val="006E4DC5"/>
    <w:pPr>
      <w:widowControl w:val="0"/>
      <w:autoSpaceDE w:val="0"/>
      <w:autoSpaceDN w:val="0"/>
      <w:adjustRightInd w:val="0"/>
      <w:spacing w:after="0" w:line="240" w:lineRule="auto"/>
    </w:pPr>
    <w:rPr>
      <w:rFonts w:ascii="Arial" w:eastAsiaTheme="minorEastAsia" w:hAnsi="Arial" w:cs="Arial"/>
      <w:sz w:val="24"/>
      <w:szCs w:val="24"/>
      <w:lang w:eastAsia="tr-TR"/>
    </w:rPr>
  </w:style>
  <w:style w:type="paragraph" w:customStyle="1" w:styleId="Style43">
    <w:name w:val="Style43"/>
    <w:basedOn w:val="Normal"/>
    <w:uiPriority w:val="99"/>
    <w:rsid w:val="006E4DC5"/>
    <w:pPr>
      <w:widowControl w:val="0"/>
      <w:autoSpaceDE w:val="0"/>
      <w:autoSpaceDN w:val="0"/>
      <w:adjustRightInd w:val="0"/>
      <w:spacing w:after="0" w:line="240" w:lineRule="auto"/>
    </w:pPr>
    <w:rPr>
      <w:rFonts w:ascii="Arial" w:eastAsiaTheme="minorEastAsia" w:hAnsi="Arial" w:cs="Arial"/>
      <w:sz w:val="24"/>
      <w:szCs w:val="24"/>
      <w:lang w:eastAsia="tr-TR"/>
    </w:rPr>
  </w:style>
  <w:style w:type="paragraph" w:customStyle="1" w:styleId="Style45">
    <w:name w:val="Style45"/>
    <w:basedOn w:val="Normal"/>
    <w:uiPriority w:val="99"/>
    <w:rsid w:val="006E4DC5"/>
    <w:pPr>
      <w:widowControl w:val="0"/>
      <w:autoSpaceDE w:val="0"/>
      <w:autoSpaceDN w:val="0"/>
      <w:adjustRightInd w:val="0"/>
      <w:spacing w:after="0" w:line="355" w:lineRule="exact"/>
      <w:ind w:hanging="317"/>
    </w:pPr>
    <w:rPr>
      <w:rFonts w:ascii="Arial" w:eastAsiaTheme="minorEastAsia" w:hAnsi="Arial" w:cs="Arial"/>
      <w:sz w:val="24"/>
      <w:szCs w:val="24"/>
      <w:lang w:eastAsia="tr-TR"/>
    </w:rPr>
  </w:style>
  <w:style w:type="character" w:customStyle="1" w:styleId="FontStyle93">
    <w:name w:val="Font Style93"/>
    <w:basedOn w:val="VarsaylanParagrafYazTipi"/>
    <w:uiPriority w:val="99"/>
    <w:rsid w:val="006E4DC5"/>
    <w:rPr>
      <w:rFonts w:ascii="Arial" w:hAnsi="Arial" w:cs="Arial"/>
      <w:sz w:val="18"/>
      <w:szCs w:val="18"/>
    </w:rPr>
  </w:style>
  <w:style w:type="character" w:customStyle="1" w:styleId="FontStyle98">
    <w:name w:val="Font Style98"/>
    <w:basedOn w:val="VarsaylanParagrafYazTipi"/>
    <w:uiPriority w:val="99"/>
    <w:rsid w:val="006E4DC5"/>
    <w:rPr>
      <w:rFonts w:ascii="Times New Roman" w:hAnsi="Times New Roman" w:cs="Times New Roman"/>
      <w:b/>
      <w:bCs/>
      <w:sz w:val="16"/>
      <w:szCs w:val="16"/>
    </w:rPr>
  </w:style>
  <w:style w:type="character" w:customStyle="1" w:styleId="FontStyle116">
    <w:name w:val="Font Style116"/>
    <w:basedOn w:val="VarsaylanParagrafYazTipi"/>
    <w:uiPriority w:val="99"/>
    <w:rsid w:val="006E4DC5"/>
    <w:rPr>
      <w:rFonts w:ascii="Times New Roman" w:hAnsi="Times New Roman" w:cs="Times New Roman"/>
      <w:sz w:val="16"/>
      <w:szCs w:val="16"/>
    </w:rPr>
  </w:style>
  <w:style w:type="paragraph" w:customStyle="1" w:styleId="Pa21">
    <w:name w:val="Pa21"/>
    <w:basedOn w:val="Default"/>
    <w:next w:val="Default"/>
    <w:uiPriority w:val="99"/>
    <w:rsid w:val="006E4DC5"/>
    <w:pPr>
      <w:spacing w:line="220" w:lineRule="atLeast"/>
    </w:pPr>
    <w:rPr>
      <w:rFonts w:ascii="Times" w:hAnsi="Times" w:cstheme="minorBidi"/>
      <w:color w:val="auto"/>
    </w:rPr>
  </w:style>
  <w:style w:type="paragraph" w:customStyle="1" w:styleId="Pa32">
    <w:name w:val="Pa32"/>
    <w:basedOn w:val="Default"/>
    <w:next w:val="Default"/>
    <w:uiPriority w:val="99"/>
    <w:rsid w:val="006E4DC5"/>
    <w:pPr>
      <w:spacing w:line="220" w:lineRule="atLeast"/>
    </w:pPr>
    <w:rPr>
      <w:rFonts w:ascii="Times" w:hAnsi="Times" w:cstheme="minorBidi"/>
      <w:color w:val="auto"/>
    </w:rPr>
  </w:style>
  <w:style w:type="paragraph" w:customStyle="1" w:styleId="Pa29">
    <w:name w:val="Pa29"/>
    <w:basedOn w:val="Default"/>
    <w:next w:val="Default"/>
    <w:uiPriority w:val="99"/>
    <w:rsid w:val="006E4DC5"/>
    <w:pPr>
      <w:spacing w:line="220" w:lineRule="atLeast"/>
    </w:pPr>
    <w:rPr>
      <w:rFonts w:ascii="Times" w:hAnsi="Times" w:cstheme="minorBidi"/>
      <w:color w:val="auto"/>
    </w:rPr>
  </w:style>
  <w:style w:type="paragraph" w:styleId="KonuBal">
    <w:name w:val="Title"/>
    <w:basedOn w:val="Normal"/>
    <w:next w:val="Normal"/>
    <w:link w:val="KonuBalChar"/>
    <w:uiPriority w:val="10"/>
    <w:qFormat/>
    <w:rsid w:val="006E4DC5"/>
    <w:pPr>
      <w:spacing w:before="240" w:after="60" w:line="240" w:lineRule="auto"/>
      <w:jc w:val="center"/>
      <w:outlineLvl w:val="0"/>
    </w:pPr>
    <w:rPr>
      <w:rFonts w:ascii="Times New Roman" w:eastAsia="Times New Roman" w:hAnsi="Times New Roman" w:cs="Times New Roman"/>
      <w:b/>
      <w:bCs/>
      <w:kern w:val="28"/>
      <w:sz w:val="24"/>
      <w:szCs w:val="32"/>
      <w:lang w:val="en-US" w:eastAsia="tr-TR"/>
    </w:rPr>
  </w:style>
  <w:style w:type="character" w:customStyle="1" w:styleId="KonuBalChar">
    <w:name w:val="Konu Başlığı Char"/>
    <w:basedOn w:val="VarsaylanParagrafYazTipi"/>
    <w:link w:val="KonuBal"/>
    <w:uiPriority w:val="10"/>
    <w:rsid w:val="006E4DC5"/>
    <w:rPr>
      <w:rFonts w:ascii="Times New Roman" w:eastAsia="Times New Roman" w:hAnsi="Times New Roman" w:cs="Times New Roman"/>
      <w:b/>
      <w:bCs/>
      <w:kern w:val="28"/>
      <w:sz w:val="24"/>
      <w:szCs w:val="32"/>
      <w:lang w:val="en-US" w:eastAsia="tr-TR"/>
    </w:rPr>
  </w:style>
  <w:style w:type="paragraph" w:styleId="ListeParagraf">
    <w:name w:val="List Paragraph"/>
    <w:basedOn w:val="Normal"/>
    <w:uiPriority w:val="34"/>
    <w:qFormat/>
    <w:rsid w:val="006E4DC5"/>
    <w:pPr>
      <w:spacing w:after="200" w:line="276" w:lineRule="auto"/>
      <w:ind w:left="720"/>
      <w:contextualSpacing/>
    </w:pPr>
  </w:style>
  <w:style w:type="character" w:styleId="HTMLCite">
    <w:name w:val="HTML Cite"/>
    <w:rsid w:val="006E4DC5"/>
    <w:rPr>
      <w:i/>
      <w:iCs/>
    </w:rPr>
  </w:style>
  <w:style w:type="character" w:customStyle="1" w:styleId="BalonMetniChar">
    <w:name w:val="Balon Metni Char"/>
    <w:basedOn w:val="VarsaylanParagrafYazTipi"/>
    <w:link w:val="BalonMetni"/>
    <w:uiPriority w:val="99"/>
    <w:semiHidden/>
    <w:rsid w:val="006E4DC5"/>
    <w:rPr>
      <w:rFonts w:ascii="Tahoma" w:hAnsi="Tahoma" w:cs="Tahoma"/>
      <w:sz w:val="16"/>
      <w:szCs w:val="16"/>
    </w:rPr>
  </w:style>
  <w:style w:type="paragraph" w:styleId="BalonMetni">
    <w:name w:val="Balloon Text"/>
    <w:basedOn w:val="Normal"/>
    <w:link w:val="BalonMetniChar"/>
    <w:uiPriority w:val="99"/>
    <w:semiHidden/>
    <w:unhideWhenUsed/>
    <w:rsid w:val="006E4DC5"/>
    <w:pPr>
      <w:spacing w:after="0" w:line="240" w:lineRule="auto"/>
    </w:pPr>
    <w:rPr>
      <w:rFonts w:ascii="Tahoma" w:hAnsi="Tahoma" w:cs="Tahoma"/>
      <w:sz w:val="16"/>
      <w:szCs w:val="16"/>
    </w:rPr>
  </w:style>
  <w:style w:type="paragraph" w:customStyle="1" w:styleId="b2baslik01">
    <w:name w:val="b2_baslik_01"/>
    <w:basedOn w:val="Normal"/>
    <w:rsid w:val="006E4D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E4DC5"/>
  </w:style>
  <w:style w:type="paragraph" w:styleId="T2">
    <w:name w:val="toc 2"/>
    <w:basedOn w:val="Normal"/>
    <w:next w:val="Normal"/>
    <w:autoRedefine/>
    <w:uiPriority w:val="39"/>
    <w:unhideWhenUsed/>
    <w:qFormat/>
    <w:rsid w:val="006E4DC5"/>
    <w:pPr>
      <w:tabs>
        <w:tab w:val="right" w:leader="dot" w:pos="8210"/>
      </w:tabs>
      <w:spacing w:after="0" w:line="276" w:lineRule="auto"/>
      <w:ind w:left="220"/>
    </w:pPr>
    <w:rPr>
      <w:rFonts w:ascii="Times New Roman" w:eastAsia="TimesNewRoman" w:hAnsi="Times New Roman" w:cstheme="minorHAnsi"/>
      <w:smallCaps/>
      <w:noProof/>
      <w:szCs w:val="20"/>
    </w:rPr>
  </w:style>
  <w:style w:type="paragraph" w:styleId="T3">
    <w:name w:val="toc 3"/>
    <w:basedOn w:val="Normal"/>
    <w:next w:val="Normal"/>
    <w:autoRedefine/>
    <w:uiPriority w:val="39"/>
    <w:unhideWhenUsed/>
    <w:qFormat/>
    <w:rsid w:val="006E4DC5"/>
    <w:pPr>
      <w:tabs>
        <w:tab w:val="right" w:leader="dot" w:pos="8210"/>
      </w:tabs>
      <w:spacing w:after="0" w:line="276" w:lineRule="auto"/>
      <w:ind w:left="440"/>
    </w:pPr>
    <w:rPr>
      <w:rFonts w:ascii="Times New Roman" w:eastAsia="TimesNewRoman" w:hAnsi="Times New Roman" w:cstheme="minorHAnsi"/>
      <w:iCs/>
      <w:noProof/>
      <w:szCs w:val="20"/>
    </w:rPr>
  </w:style>
  <w:style w:type="paragraph" w:styleId="T4">
    <w:name w:val="toc 4"/>
    <w:basedOn w:val="Normal"/>
    <w:next w:val="Normal"/>
    <w:autoRedefine/>
    <w:uiPriority w:val="39"/>
    <w:unhideWhenUsed/>
    <w:rsid w:val="006E4DC5"/>
    <w:pPr>
      <w:spacing w:after="0" w:line="276" w:lineRule="auto"/>
      <w:ind w:left="660"/>
    </w:pPr>
    <w:rPr>
      <w:rFonts w:cstheme="minorHAnsi"/>
      <w:sz w:val="18"/>
      <w:szCs w:val="18"/>
    </w:rPr>
  </w:style>
  <w:style w:type="paragraph" w:styleId="T5">
    <w:name w:val="toc 5"/>
    <w:basedOn w:val="Normal"/>
    <w:next w:val="Normal"/>
    <w:autoRedefine/>
    <w:uiPriority w:val="39"/>
    <w:unhideWhenUsed/>
    <w:rsid w:val="006E4DC5"/>
    <w:pPr>
      <w:spacing w:after="0" w:line="276" w:lineRule="auto"/>
      <w:ind w:left="880"/>
    </w:pPr>
    <w:rPr>
      <w:rFonts w:cstheme="minorHAnsi"/>
      <w:sz w:val="18"/>
      <w:szCs w:val="18"/>
    </w:rPr>
  </w:style>
  <w:style w:type="paragraph" w:styleId="T6">
    <w:name w:val="toc 6"/>
    <w:basedOn w:val="Normal"/>
    <w:next w:val="Normal"/>
    <w:autoRedefine/>
    <w:uiPriority w:val="39"/>
    <w:unhideWhenUsed/>
    <w:rsid w:val="006E4DC5"/>
    <w:pPr>
      <w:spacing w:after="0" w:line="276" w:lineRule="auto"/>
      <w:ind w:left="1100"/>
    </w:pPr>
    <w:rPr>
      <w:rFonts w:cstheme="minorHAnsi"/>
      <w:sz w:val="18"/>
      <w:szCs w:val="18"/>
    </w:rPr>
  </w:style>
  <w:style w:type="paragraph" w:styleId="T7">
    <w:name w:val="toc 7"/>
    <w:basedOn w:val="Normal"/>
    <w:next w:val="Normal"/>
    <w:autoRedefine/>
    <w:uiPriority w:val="39"/>
    <w:unhideWhenUsed/>
    <w:rsid w:val="006E4DC5"/>
    <w:pPr>
      <w:spacing w:after="0" w:line="276" w:lineRule="auto"/>
      <w:ind w:left="1320"/>
    </w:pPr>
    <w:rPr>
      <w:rFonts w:cstheme="minorHAnsi"/>
      <w:sz w:val="18"/>
      <w:szCs w:val="18"/>
    </w:rPr>
  </w:style>
  <w:style w:type="paragraph" w:styleId="T8">
    <w:name w:val="toc 8"/>
    <w:basedOn w:val="Normal"/>
    <w:next w:val="Normal"/>
    <w:autoRedefine/>
    <w:uiPriority w:val="39"/>
    <w:unhideWhenUsed/>
    <w:rsid w:val="006E4DC5"/>
    <w:pPr>
      <w:spacing w:after="0" w:line="276" w:lineRule="auto"/>
      <w:ind w:left="1540"/>
    </w:pPr>
    <w:rPr>
      <w:rFonts w:cstheme="minorHAnsi"/>
      <w:sz w:val="18"/>
      <w:szCs w:val="18"/>
    </w:rPr>
  </w:style>
  <w:style w:type="paragraph" w:styleId="ResimYazs">
    <w:name w:val="caption"/>
    <w:basedOn w:val="Normal"/>
    <w:next w:val="Normal"/>
    <w:uiPriority w:val="35"/>
    <w:unhideWhenUsed/>
    <w:qFormat/>
    <w:rsid w:val="006E4DC5"/>
    <w:pPr>
      <w:spacing w:after="200" w:line="240" w:lineRule="auto"/>
    </w:pPr>
    <w:rPr>
      <w:i/>
      <w:iCs/>
      <w:color w:val="44546A" w:themeColor="text2"/>
      <w:sz w:val="18"/>
      <w:szCs w:val="18"/>
    </w:rPr>
  </w:style>
  <w:style w:type="character" w:customStyle="1" w:styleId="Gvdemetni">
    <w:name w:val="Gövde metni_"/>
    <w:basedOn w:val="VarsaylanParagrafYazTipi"/>
    <w:link w:val="Gvdemetni1"/>
    <w:uiPriority w:val="99"/>
    <w:rsid w:val="006E4DC5"/>
    <w:rPr>
      <w:shd w:val="clear" w:color="auto" w:fill="FFFFFF"/>
    </w:rPr>
  </w:style>
  <w:style w:type="paragraph" w:customStyle="1" w:styleId="Gvdemetni1">
    <w:name w:val="Gövde metni1"/>
    <w:basedOn w:val="Normal"/>
    <w:link w:val="Gvdemetni"/>
    <w:uiPriority w:val="99"/>
    <w:rsid w:val="006E4DC5"/>
    <w:pPr>
      <w:widowControl w:val="0"/>
      <w:shd w:val="clear" w:color="auto" w:fill="FFFFFF"/>
      <w:spacing w:before="960" w:after="720" w:line="240" w:lineRule="atLeast"/>
      <w:ind w:hanging="300"/>
      <w:jc w:val="center"/>
    </w:pPr>
  </w:style>
  <w:style w:type="character" w:customStyle="1" w:styleId="Gvdemetni0">
    <w:name w:val="Gövde metni"/>
    <w:basedOn w:val="Gvdemetni"/>
    <w:uiPriority w:val="99"/>
    <w:rsid w:val="006E4DC5"/>
    <w:rPr>
      <w:color w:val="231F20"/>
      <w:shd w:val="clear" w:color="auto" w:fill="FFFFFF"/>
    </w:rPr>
  </w:style>
  <w:style w:type="character" w:customStyle="1" w:styleId="Balk10">
    <w:name w:val="Başlık #1_"/>
    <w:basedOn w:val="VarsaylanParagrafYazTipi"/>
    <w:link w:val="Balk11"/>
    <w:rsid w:val="006E4DC5"/>
    <w:rPr>
      <w:rFonts w:ascii="Times New Roman" w:eastAsia="Times New Roman" w:hAnsi="Times New Roman" w:cs="Times New Roman"/>
      <w:b/>
      <w:bCs/>
      <w:sz w:val="30"/>
      <w:szCs w:val="30"/>
      <w:shd w:val="clear" w:color="auto" w:fill="FFFFFF"/>
    </w:rPr>
  </w:style>
  <w:style w:type="paragraph" w:customStyle="1" w:styleId="Balk11">
    <w:name w:val="Başlık #1"/>
    <w:basedOn w:val="Normal"/>
    <w:link w:val="Balk10"/>
    <w:rsid w:val="006E4DC5"/>
    <w:pPr>
      <w:widowControl w:val="0"/>
      <w:shd w:val="clear" w:color="auto" w:fill="FFFFFF"/>
      <w:spacing w:before="4560" w:after="6420" w:line="0" w:lineRule="atLeast"/>
      <w:jc w:val="center"/>
      <w:outlineLvl w:val="0"/>
    </w:pPr>
    <w:rPr>
      <w:rFonts w:ascii="Times New Roman" w:eastAsia="Times New Roman" w:hAnsi="Times New Roman" w:cs="Times New Roman"/>
      <w:b/>
      <w:bCs/>
      <w:sz w:val="30"/>
      <w:szCs w:val="30"/>
    </w:rPr>
  </w:style>
  <w:style w:type="paragraph" w:styleId="T9">
    <w:name w:val="toc 9"/>
    <w:basedOn w:val="Normal"/>
    <w:next w:val="Normal"/>
    <w:autoRedefine/>
    <w:uiPriority w:val="39"/>
    <w:unhideWhenUsed/>
    <w:rsid w:val="006E4DC5"/>
    <w:pPr>
      <w:spacing w:after="0" w:line="276" w:lineRule="auto"/>
      <w:ind w:left="1760"/>
    </w:pPr>
    <w:rPr>
      <w:rFonts w:cstheme="minorHAnsi"/>
      <w:sz w:val="18"/>
      <w:szCs w:val="18"/>
    </w:rPr>
  </w:style>
  <w:style w:type="paragraph" w:styleId="ekillerTablosu">
    <w:name w:val="table of figures"/>
    <w:basedOn w:val="Normal"/>
    <w:next w:val="Normal"/>
    <w:uiPriority w:val="99"/>
    <w:unhideWhenUsed/>
    <w:rsid w:val="006E4DC5"/>
    <w:pPr>
      <w:spacing w:after="0" w:line="276" w:lineRule="auto"/>
      <w:ind w:left="440" w:hanging="440"/>
    </w:pPr>
    <w:rPr>
      <w:smallCaps/>
      <w:sz w:val="20"/>
      <w:szCs w:val="20"/>
    </w:rPr>
  </w:style>
  <w:style w:type="character" w:customStyle="1" w:styleId="AklamaMetniChar">
    <w:name w:val="Açıklama Metni Char"/>
    <w:basedOn w:val="VarsaylanParagrafYazTipi"/>
    <w:link w:val="AklamaMetni"/>
    <w:uiPriority w:val="99"/>
    <w:rsid w:val="006E4DC5"/>
    <w:rPr>
      <w:sz w:val="20"/>
      <w:szCs w:val="20"/>
    </w:rPr>
  </w:style>
  <w:style w:type="paragraph" w:styleId="AklamaMetni">
    <w:name w:val="annotation text"/>
    <w:basedOn w:val="Normal"/>
    <w:link w:val="AklamaMetniChar"/>
    <w:uiPriority w:val="99"/>
    <w:unhideWhenUsed/>
    <w:rsid w:val="006E4DC5"/>
    <w:pPr>
      <w:spacing w:after="200" w:line="240" w:lineRule="auto"/>
    </w:pPr>
    <w:rPr>
      <w:sz w:val="20"/>
      <w:szCs w:val="20"/>
    </w:rPr>
  </w:style>
  <w:style w:type="character" w:customStyle="1" w:styleId="AklamaKonusuChar">
    <w:name w:val="Açıklama Konusu Char"/>
    <w:basedOn w:val="AklamaMetniChar"/>
    <w:link w:val="AklamaKonusu"/>
    <w:uiPriority w:val="99"/>
    <w:semiHidden/>
    <w:rsid w:val="006E4DC5"/>
    <w:rPr>
      <w:b/>
      <w:bCs/>
      <w:sz w:val="20"/>
      <w:szCs w:val="20"/>
    </w:rPr>
  </w:style>
  <w:style w:type="paragraph" w:styleId="AklamaKonusu">
    <w:name w:val="annotation subject"/>
    <w:basedOn w:val="AklamaMetni"/>
    <w:next w:val="AklamaMetni"/>
    <w:link w:val="AklamaKonusuChar"/>
    <w:uiPriority w:val="99"/>
    <w:semiHidden/>
    <w:unhideWhenUsed/>
    <w:rsid w:val="006E4DC5"/>
    <w:rPr>
      <w:b/>
      <w:bCs/>
    </w:rPr>
  </w:style>
  <w:style w:type="character" w:customStyle="1" w:styleId="b1r1">
    <w:name w:val="b1r1"/>
    <w:basedOn w:val="VarsaylanParagrafYazTipi"/>
    <w:rsid w:val="006E4DC5"/>
    <w:rPr>
      <w:rFonts w:ascii="Verdana" w:hAnsi="Verdana" w:hint="default"/>
      <w:b/>
      <w:bCs/>
      <w:color w:val="C33003"/>
      <w:sz w:val="28"/>
      <w:szCs w:val="28"/>
    </w:rPr>
  </w:style>
  <w:style w:type="character" w:styleId="Vurgu">
    <w:name w:val="Emphasis"/>
    <w:basedOn w:val="VarsaylanParagrafYazTipi"/>
    <w:uiPriority w:val="20"/>
    <w:qFormat/>
    <w:rsid w:val="006E4DC5"/>
    <w:rPr>
      <w:i/>
      <w:iCs/>
    </w:rPr>
  </w:style>
  <w:style w:type="paragraph" w:customStyle="1" w:styleId="3-normalyaz">
    <w:name w:val="3-normalyaz"/>
    <w:basedOn w:val="Normal"/>
    <w:rsid w:val="006E4DC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onNotMetniChar">
    <w:name w:val="Son Not Metni Char"/>
    <w:basedOn w:val="VarsaylanParagrafYazTipi"/>
    <w:link w:val="SonNotMetni"/>
    <w:uiPriority w:val="99"/>
    <w:semiHidden/>
    <w:rsid w:val="006E4DC5"/>
    <w:rPr>
      <w:sz w:val="20"/>
      <w:szCs w:val="20"/>
    </w:rPr>
  </w:style>
  <w:style w:type="paragraph" w:styleId="SonNotMetni">
    <w:name w:val="endnote text"/>
    <w:basedOn w:val="Normal"/>
    <w:link w:val="SonNotMetniChar"/>
    <w:uiPriority w:val="99"/>
    <w:semiHidden/>
    <w:unhideWhenUsed/>
    <w:rsid w:val="006E4DC5"/>
    <w:pPr>
      <w:spacing w:after="0" w:line="240" w:lineRule="auto"/>
    </w:pPr>
    <w:rPr>
      <w:sz w:val="20"/>
      <w:szCs w:val="20"/>
    </w:rPr>
  </w:style>
  <w:style w:type="paragraph" w:customStyle="1" w:styleId="style1">
    <w:name w:val="style1"/>
    <w:basedOn w:val="Normal"/>
    <w:rsid w:val="006E4DC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uiPriority w:val="1"/>
    <w:qFormat/>
    <w:rsid w:val="006E4DC5"/>
    <w:pPr>
      <w:spacing w:after="0" w:line="240" w:lineRule="auto"/>
    </w:pPr>
    <w:rPr>
      <w:rFonts w:eastAsiaTheme="minorEastAsia"/>
      <w:lang w:eastAsia="tr-TR"/>
    </w:rPr>
  </w:style>
  <w:style w:type="table" w:customStyle="1" w:styleId="TabloKlavuzu7">
    <w:name w:val="Tablo Kılavuzu7"/>
    <w:basedOn w:val="NormalTablo"/>
    <w:next w:val="TabloKlavuzu"/>
    <w:uiPriority w:val="39"/>
    <w:rsid w:val="006E4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11">
    <w:name w:val="Düz Tablo 11"/>
    <w:basedOn w:val="NormalTablo"/>
    <w:uiPriority w:val="41"/>
    <w:rsid w:val="006E4DC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izimMaddemi">
    <w:name w:val="BizimMaddeİmi"/>
    <w:basedOn w:val="Normal"/>
    <w:qFormat/>
    <w:rsid w:val="006E4DC5"/>
    <w:pPr>
      <w:numPr>
        <w:numId w:val="2"/>
      </w:numPr>
      <w:tabs>
        <w:tab w:val="left" w:pos="1134"/>
      </w:tabs>
      <w:spacing w:after="0" w:line="360" w:lineRule="auto"/>
      <w:ind w:left="0" w:firstLine="709"/>
      <w:contextualSpacing/>
      <w:jc w:val="both"/>
    </w:pPr>
    <w:rPr>
      <w:rFonts w:ascii="Times New Roman" w:hAnsi="Times New Roman" w:cs="Times New Roman"/>
      <w:sz w:val="24"/>
      <w:szCs w:val="24"/>
    </w:rPr>
  </w:style>
  <w:style w:type="paragraph" w:customStyle="1" w:styleId="BizimMaddemiabc">
    <w:name w:val="BizimMaddeİmi_abc"/>
    <w:basedOn w:val="ListeParagraf"/>
    <w:qFormat/>
    <w:rsid w:val="006E4DC5"/>
    <w:pPr>
      <w:numPr>
        <w:numId w:val="1"/>
      </w:numPr>
      <w:shd w:val="clear" w:color="auto" w:fill="FFFFFF"/>
      <w:tabs>
        <w:tab w:val="left" w:pos="1134"/>
      </w:tabs>
      <w:spacing w:after="0" w:line="360" w:lineRule="auto"/>
      <w:ind w:left="0" w:firstLine="709"/>
      <w:jc w:val="both"/>
    </w:pPr>
    <w:rPr>
      <w:rFonts w:ascii="Times New Roman" w:eastAsia="Times New Roman" w:hAnsi="Times New Roman" w:cs="Times New Roman"/>
      <w:sz w:val="24"/>
      <w:szCs w:val="24"/>
      <w:lang w:eastAsia="tr-TR"/>
    </w:rPr>
  </w:style>
  <w:style w:type="paragraph" w:customStyle="1" w:styleId="BizimMaddemiabc1">
    <w:name w:val="BizimMaddeİmi_abc1"/>
    <w:basedOn w:val="ListeParagraf"/>
    <w:next w:val="BizimMaddemiabc"/>
    <w:rsid w:val="006E4DC5"/>
    <w:pPr>
      <w:shd w:val="clear" w:color="auto" w:fill="FFFFFF"/>
      <w:tabs>
        <w:tab w:val="left" w:pos="1134"/>
      </w:tabs>
      <w:spacing w:after="0" w:line="360" w:lineRule="auto"/>
      <w:ind w:left="0" w:firstLine="709"/>
      <w:jc w:val="both"/>
    </w:pPr>
    <w:rPr>
      <w:rFonts w:ascii="Times New Roman" w:eastAsia="Times New Roman" w:hAnsi="Times New Roman" w:cs="Times New Roman"/>
      <w:sz w:val="24"/>
      <w:szCs w:val="24"/>
      <w:lang w:eastAsia="tr-TR"/>
    </w:rPr>
  </w:style>
  <w:style w:type="character" w:customStyle="1" w:styleId="zmlenmeyenBahsetme7">
    <w:name w:val="Çözümlenmeyen Bahsetme7"/>
    <w:basedOn w:val="VarsaylanParagrafYazTipi"/>
    <w:uiPriority w:val="99"/>
    <w:semiHidden/>
    <w:unhideWhenUsed/>
    <w:rsid w:val="006E4DC5"/>
    <w:rPr>
      <w:color w:val="605E5C"/>
      <w:shd w:val="clear" w:color="auto" w:fill="E1DFDD"/>
    </w:rPr>
  </w:style>
  <w:style w:type="table" w:customStyle="1" w:styleId="TabloKlavuzu9">
    <w:name w:val="Tablo Kılavuzu9"/>
    <w:basedOn w:val="NormalTablo"/>
    <w:next w:val="TabloKlavuzu"/>
    <w:uiPriority w:val="39"/>
    <w:rsid w:val="006E4D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A8"/>
    <w:uiPriority w:val="99"/>
    <w:rsid w:val="00864358"/>
    <w:rPr>
      <w:rFonts w:cs="Adobe Garamond Pro"/>
      <w:color w:val="000000"/>
      <w:sz w:val="12"/>
      <w:szCs w:val="12"/>
    </w:rPr>
  </w:style>
  <w:style w:type="paragraph" w:customStyle="1" w:styleId="Pa34">
    <w:name w:val="Pa34"/>
    <w:basedOn w:val="Default"/>
    <w:next w:val="Default"/>
    <w:uiPriority w:val="99"/>
    <w:rsid w:val="00864358"/>
    <w:pPr>
      <w:spacing w:line="201" w:lineRule="atLeast"/>
    </w:pPr>
    <w:rPr>
      <w:rFonts w:ascii="Myriad Pro" w:hAnsi="Myriad Pro" w:cstheme="minorBidi"/>
      <w:color w:val="auto"/>
    </w:rPr>
  </w:style>
  <w:style w:type="paragraph" w:styleId="HTMLncedenBiimlendirilmi">
    <w:name w:val="HTML Preformatted"/>
    <w:basedOn w:val="Normal"/>
    <w:link w:val="HTMLncedenBiimlendirilmiChar"/>
    <w:uiPriority w:val="99"/>
    <w:unhideWhenUsed/>
    <w:rsid w:val="00A23D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A23DB4"/>
    <w:rPr>
      <w:rFonts w:ascii="Courier New" w:eastAsia="Times New Roman" w:hAnsi="Courier New" w:cs="Courier New"/>
      <w:sz w:val="20"/>
      <w:szCs w:val="20"/>
      <w:lang w:eastAsia="tr-TR"/>
    </w:rPr>
  </w:style>
  <w:style w:type="character" w:customStyle="1" w:styleId="y2iqfc">
    <w:name w:val="y2iqfc"/>
    <w:basedOn w:val="VarsaylanParagrafYazTipi"/>
    <w:rsid w:val="00A23DB4"/>
  </w:style>
  <w:style w:type="paragraph" w:customStyle="1" w:styleId="EndNoteBibliographyTitle">
    <w:name w:val="EndNote Bibliography Title"/>
    <w:basedOn w:val="Normal"/>
    <w:link w:val="EndNoteBibliographyTitleChar"/>
    <w:rsid w:val="00A23DB4"/>
    <w:pPr>
      <w:spacing w:after="0"/>
      <w:jc w:val="center"/>
    </w:pPr>
    <w:rPr>
      <w:rFonts w:ascii="Calibri" w:hAnsi="Calibri" w:cs="Calibri"/>
      <w:noProof/>
      <w:lang w:val="en-US"/>
    </w:rPr>
  </w:style>
  <w:style w:type="character" w:customStyle="1" w:styleId="EndNoteBibliographyTitleChar">
    <w:name w:val="EndNote Bibliography Title Char"/>
    <w:basedOn w:val="VarsaylanParagrafYazTipi"/>
    <w:link w:val="EndNoteBibliographyTitle"/>
    <w:rsid w:val="00A23DB4"/>
    <w:rPr>
      <w:rFonts w:ascii="Calibri" w:hAnsi="Calibri" w:cs="Calibri"/>
      <w:noProof/>
      <w:lang w:val="en-US"/>
    </w:rPr>
  </w:style>
  <w:style w:type="paragraph" w:customStyle="1" w:styleId="EndNoteBibliography">
    <w:name w:val="EndNote Bibliography"/>
    <w:basedOn w:val="Normal"/>
    <w:link w:val="EndNoteBibliographyChar"/>
    <w:rsid w:val="00A23DB4"/>
    <w:pPr>
      <w:spacing w:line="240" w:lineRule="auto"/>
      <w:jc w:val="both"/>
    </w:pPr>
    <w:rPr>
      <w:rFonts w:ascii="Calibri" w:hAnsi="Calibri" w:cs="Calibri"/>
      <w:noProof/>
      <w:lang w:val="en-US"/>
    </w:rPr>
  </w:style>
  <w:style w:type="character" w:customStyle="1" w:styleId="EndNoteBibliographyChar">
    <w:name w:val="EndNote Bibliography Char"/>
    <w:basedOn w:val="VarsaylanParagrafYazTipi"/>
    <w:link w:val="EndNoteBibliography"/>
    <w:rsid w:val="00A23DB4"/>
    <w:rPr>
      <w:rFonts w:ascii="Calibri" w:hAnsi="Calibri" w:cs="Calibri"/>
      <w:noProof/>
      <w:lang w:val="en-US"/>
    </w:rPr>
  </w:style>
  <w:style w:type="table" w:customStyle="1" w:styleId="TableNormal1">
    <w:name w:val="Table Normal1"/>
    <w:uiPriority w:val="2"/>
    <w:semiHidden/>
    <w:unhideWhenUsed/>
    <w:qFormat/>
    <w:rsid w:val="00A23DB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23DB4"/>
    <w:pPr>
      <w:widowControl w:val="0"/>
      <w:autoSpaceDE w:val="0"/>
      <w:autoSpaceDN w:val="0"/>
      <w:spacing w:before="62" w:after="0" w:line="240" w:lineRule="auto"/>
      <w:jc w:val="center"/>
    </w:pPr>
    <w:rPr>
      <w:rFonts w:ascii="Arial Narrow" w:eastAsia="Arial Narrow" w:hAnsi="Arial Narrow" w:cs="Arial Narrow"/>
      <w:lang w:val="en-US"/>
    </w:rPr>
  </w:style>
  <w:style w:type="paragraph" w:styleId="Kaynaka">
    <w:name w:val="Bibliography"/>
    <w:basedOn w:val="Normal"/>
    <w:next w:val="Normal"/>
    <w:uiPriority w:val="37"/>
    <w:unhideWhenUsed/>
    <w:rsid w:val="005C3C77"/>
    <w:rPr>
      <w:rFonts w:ascii="Times New Roman" w:hAnsi="Times New Roman"/>
      <w:sz w:val="24"/>
    </w:rPr>
  </w:style>
  <w:style w:type="character" w:customStyle="1" w:styleId="tlid-translation">
    <w:name w:val="tlid-translation"/>
    <w:basedOn w:val="VarsaylanParagrafYazTipi"/>
    <w:rsid w:val="005C3C77"/>
  </w:style>
  <w:style w:type="table" w:styleId="AkGlgeleme">
    <w:name w:val="Light Shading"/>
    <w:basedOn w:val="NormalTablo"/>
    <w:uiPriority w:val="60"/>
    <w:rsid w:val="005C3C7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zmlenmeyenBahsetme">
    <w:name w:val="Unresolved Mention"/>
    <w:basedOn w:val="VarsaylanParagrafYazTipi"/>
    <w:uiPriority w:val="99"/>
    <w:semiHidden/>
    <w:unhideWhenUsed/>
    <w:rsid w:val="001B0C6E"/>
    <w:rPr>
      <w:color w:val="605E5C"/>
      <w:shd w:val="clear" w:color="auto" w:fill="E1DFDD"/>
    </w:rPr>
  </w:style>
  <w:style w:type="paragraph" w:customStyle="1" w:styleId="p">
    <w:name w:val="p"/>
    <w:basedOn w:val="Normal"/>
    <w:rsid w:val="00DE409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ltyaz">
    <w:name w:val="Subtitle"/>
    <w:basedOn w:val="Normal"/>
    <w:next w:val="Normal"/>
    <w:link w:val="AltyazChar"/>
    <w:uiPriority w:val="11"/>
    <w:qFormat/>
    <w:rsid w:val="0025275F"/>
    <w:pPr>
      <w:numPr>
        <w:ilvl w:val="1"/>
      </w:numPr>
    </w:pPr>
    <w:rPr>
      <w:rFonts w:eastAsiaTheme="minorEastAsia"/>
      <w:color w:val="5A5A5A" w:themeColor="text1" w:themeTint="A5"/>
      <w:spacing w:val="15"/>
      <w:lang w:val="en-US"/>
    </w:rPr>
  </w:style>
  <w:style w:type="character" w:customStyle="1" w:styleId="AltyazChar">
    <w:name w:val="Altyazı Char"/>
    <w:basedOn w:val="VarsaylanParagrafYazTipi"/>
    <w:link w:val="Altyaz"/>
    <w:uiPriority w:val="11"/>
    <w:rsid w:val="0025275F"/>
    <w:rPr>
      <w:rFonts w:eastAsiaTheme="minorEastAsia"/>
      <w:color w:val="5A5A5A" w:themeColor="text1" w:themeTint="A5"/>
      <w:spacing w:val="15"/>
      <w:lang w:val="en-US"/>
    </w:rPr>
  </w:style>
  <w:style w:type="character" w:customStyle="1" w:styleId="linkwrapper">
    <w:name w:val="link__wrapper"/>
    <w:basedOn w:val="VarsaylanParagrafYazTipi"/>
    <w:rsid w:val="0025275F"/>
  </w:style>
  <w:style w:type="character" w:customStyle="1" w:styleId="hk-fst">
    <w:name w:val="hk-fst"/>
    <w:basedOn w:val="VarsaylanParagrafYazTipi"/>
    <w:rsid w:val="00B946B5"/>
  </w:style>
  <w:style w:type="character" w:customStyle="1" w:styleId="hk-snd">
    <w:name w:val="hk-snd"/>
    <w:basedOn w:val="VarsaylanParagrafYazTipi"/>
    <w:rsid w:val="00B946B5"/>
  </w:style>
  <w:style w:type="character" w:customStyle="1" w:styleId="hk-trd">
    <w:name w:val="hk-trd"/>
    <w:basedOn w:val="VarsaylanParagrafYazTipi"/>
    <w:rsid w:val="00B946B5"/>
  </w:style>
  <w:style w:type="character" w:customStyle="1" w:styleId="zmlenmeyenBahsetme1">
    <w:name w:val="Çözümlenmeyen Bahsetme1"/>
    <w:basedOn w:val="VarsaylanParagrafYazTipi"/>
    <w:uiPriority w:val="99"/>
    <w:semiHidden/>
    <w:unhideWhenUsed/>
    <w:rsid w:val="00032B58"/>
    <w:rPr>
      <w:color w:val="605E5C"/>
      <w:shd w:val="clear" w:color="auto" w:fill="E1DFDD"/>
    </w:rPr>
  </w:style>
  <w:style w:type="numbering" w:customStyle="1" w:styleId="ListeYok1">
    <w:name w:val="Liste Yok1"/>
    <w:next w:val="ListeYok"/>
    <w:uiPriority w:val="99"/>
    <w:semiHidden/>
    <w:unhideWhenUsed/>
    <w:rsid w:val="00032B58"/>
  </w:style>
  <w:style w:type="table" w:customStyle="1" w:styleId="AkGlgeleme1">
    <w:name w:val="Açık Gölgeleme1"/>
    <w:basedOn w:val="NormalTablo"/>
    <w:uiPriority w:val="60"/>
    <w:rsid w:val="00032B5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klamaBavurusu">
    <w:name w:val="annotation reference"/>
    <w:basedOn w:val="VarsaylanParagrafYazTipi"/>
    <w:uiPriority w:val="99"/>
    <w:semiHidden/>
    <w:unhideWhenUsed/>
    <w:rsid w:val="00032B58"/>
    <w:rPr>
      <w:sz w:val="16"/>
      <w:szCs w:val="16"/>
    </w:rPr>
  </w:style>
  <w:style w:type="character" w:customStyle="1" w:styleId="stbilgiChar1">
    <w:name w:val="Üstbilgi Char1"/>
    <w:uiPriority w:val="99"/>
    <w:rsid w:val="00032B58"/>
    <w:rPr>
      <w:rFonts w:ascii="Times New Roman" w:eastAsia="SimSun" w:hAnsi="Times New Roman" w:cs="Times New Roman"/>
      <w:sz w:val="20"/>
      <w:szCs w:val="20"/>
    </w:rPr>
  </w:style>
  <w:style w:type="character" w:styleId="zlenenKpr">
    <w:name w:val="FollowedHyperlink"/>
    <w:basedOn w:val="VarsaylanParagrafYazTipi"/>
    <w:uiPriority w:val="99"/>
    <w:semiHidden/>
    <w:unhideWhenUsed/>
    <w:rsid w:val="00032B58"/>
    <w:rPr>
      <w:color w:val="954F72" w:themeColor="followedHyperlink"/>
      <w:u w:val="single"/>
    </w:rPr>
  </w:style>
  <w:style w:type="table" w:customStyle="1" w:styleId="ListeTablo6Renkli1">
    <w:name w:val="Liste Tablo 6 Renkli1"/>
    <w:basedOn w:val="NormalTablo"/>
    <w:uiPriority w:val="51"/>
    <w:rsid w:val="00032B5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GvdemetniBold">
    <w:name w:val="Gövde metni Bold"/>
    <w:uiPriority w:val="99"/>
    <w:qFormat/>
    <w:rsid w:val="00032B58"/>
    <w:pPr>
      <w:tabs>
        <w:tab w:val="right" w:leader="dot" w:pos="9062"/>
      </w:tabs>
      <w:spacing w:before="120" w:after="120" w:line="360" w:lineRule="auto"/>
      <w:jc w:val="both"/>
    </w:pPr>
    <w:rPr>
      <w:rFonts w:ascii="Times New Roman" w:hAnsi="Times New Roman" w:cs="Times New Roman"/>
      <w:spacing w:val="6"/>
      <w:sz w:val="24"/>
      <w:szCs w:val="24"/>
    </w:rPr>
  </w:style>
  <w:style w:type="table" w:customStyle="1" w:styleId="Stil3">
    <w:name w:val="Stil3"/>
    <w:basedOn w:val="NormalTablo"/>
    <w:uiPriority w:val="99"/>
    <w:rsid w:val="00032B58"/>
    <w:pPr>
      <w:spacing w:after="0" w:line="240" w:lineRule="auto"/>
    </w:pPr>
    <w:rPr>
      <w:rFonts w:ascii="Times New Roman" w:hAnsi="Times New Roman"/>
    </w:rPr>
    <w:tblPr>
      <w:jc w:val="center"/>
      <w:tblBorders>
        <w:top w:val="single" w:sz="4" w:space="0" w:color="auto"/>
        <w:bottom w:val="single" w:sz="4" w:space="0" w:color="auto"/>
      </w:tblBorders>
    </w:tblPr>
    <w:trPr>
      <w:jc w:val="center"/>
    </w:trPr>
    <w:tblStylePr w:type="firstRow">
      <w:tblPr/>
      <w:tcPr>
        <w:tcBorders>
          <w:top w:val="double" w:sz="4" w:space="0" w:color="auto"/>
        </w:tcBorders>
      </w:tcPr>
    </w:tblStylePr>
  </w:style>
  <w:style w:type="table" w:customStyle="1" w:styleId="Stil31">
    <w:name w:val="Stil31"/>
    <w:basedOn w:val="NormalTablo"/>
    <w:uiPriority w:val="99"/>
    <w:rsid w:val="00032B58"/>
    <w:pPr>
      <w:spacing w:after="0" w:line="240" w:lineRule="auto"/>
    </w:pPr>
    <w:rPr>
      <w:rFonts w:ascii="Times New Roman" w:hAnsi="Times New Roman"/>
    </w:rPr>
    <w:tblPr>
      <w:jc w:val="center"/>
      <w:tblBorders>
        <w:top w:val="single" w:sz="4" w:space="0" w:color="auto"/>
        <w:bottom w:val="single" w:sz="4" w:space="0" w:color="auto"/>
      </w:tblBorders>
    </w:tblPr>
    <w:trPr>
      <w:jc w:val="center"/>
    </w:trPr>
    <w:tblStylePr w:type="firstRow">
      <w:tblPr/>
      <w:tcPr>
        <w:tcBorders>
          <w:top w:val="double" w:sz="4" w:space="0" w:color="auto"/>
        </w:tcBorders>
      </w:tcPr>
    </w:tblStylePr>
  </w:style>
  <w:style w:type="table" w:customStyle="1" w:styleId="Stil32">
    <w:name w:val="Stil32"/>
    <w:basedOn w:val="NormalTablo"/>
    <w:uiPriority w:val="99"/>
    <w:rsid w:val="00032B58"/>
    <w:pPr>
      <w:spacing w:after="0" w:line="240" w:lineRule="auto"/>
    </w:pPr>
    <w:rPr>
      <w:rFonts w:ascii="Times New Roman" w:hAnsi="Times New Roman"/>
    </w:rPr>
    <w:tblPr>
      <w:jc w:val="center"/>
      <w:tblBorders>
        <w:top w:val="single" w:sz="4" w:space="0" w:color="auto"/>
        <w:bottom w:val="single" w:sz="4" w:space="0" w:color="auto"/>
      </w:tblBorders>
    </w:tblPr>
    <w:trPr>
      <w:jc w:val="center"/>
    </w:trPr>
    <w:tblStylePr w:type="firstRow">
      <w:tblPr/>
      <w:tcPr>
        <w:tcBorders>
          <w:top w:val="double" w:sz="4" w:space="0" w:color="auto"/>
        </w:tcBorders>
      </w:tcPr>
    </w:tblStylePr>
  </w:style>
  <w:style w:type="table" w:customStyle="1" w:styleId="Stil33">
    <w:name w:val="Stil33"/>
    <w:basedOn w:val="NormalTablo"/>
    <w:uiPriority w:val="99"/>
    <w:rsid w:val="00032B58"/>
    <w:pPr>
      <w:spacing w:after="0" w:line="240" w:lineRule="auto"/>
    </w:pPr>
    <w:rPr>
      <w:rFonts w:ascii="Times New Roman" w:hAnsi="Times New Roman"/>
    </w:rPr>
    <w:tblPr>
      <w:jc w:val="center"/>
      <w:tblBorders>
        <w:top w:val="single" w:sz="4" w:space="0" w:color="auto"/>
        <w:bottom w:val="single" w:sz="4" w:space="0" w:color="auto"/>
      </w:tblBorders>
    </w:tblPr>
    <w:trPr>
      <w:jc w:val="center"/>
    </w:trPr>
    <w:tblStylePr w:type="firstRow">
      <w:tblPr/>
      <w:tcPr>
        <w:tcBorders>
          <w:top w:val="double" w:sz="4" w:space="0" w:color="auto"/>
        </w:tcBorders>
      </w:tcPr>
    </w:tblStylePr>
  </w:style>
  <w:style w:type="table" w:customStyle="1" w:styleId="Stil34">
    <w:name w:val="Stil34"/>
    <w:basedOn w:val="NormalTablo"/>
    <w:uiPriority w:val="99"/>
    <w:rsid w:val="00032B58"/>
    <w:pPr>
      <w:spacing w:after="0" w:line="240" w:lineRule="auto"/>
    </w:pPr>
    <w:rPr>
      <w:rFonts w:ascii="Times New Roman" w:hAnsi="Times New Roman"/>
    </w:rPr>
    <w:tblPr>
      <w:jc w:val="center"/>
      <w:tblBorders>
        <w:top w:val="single" w:sz="4" w:space="0" w:color="auto"/>
        <w:bottom w:val="single" w:sz="4" w:space="0" w:color="auto"/>
      </w:tblBorders>
    </w:tblPr>
    <w:trPr>
      <w:jc w:val="center"/>
    </w:trPr>
    <w:tblStylePr w:type="firstRow">
      <w:tblPr/>
      <w:tcPr>
        <w:tcBorders>
          <w:top w:val="double" w:sz="4" w:space="0" w:color="auto"/>
        </w:tcBorders>
      </w:tcPr>
    </w:tblStylePr>
  </w:style>
  <w:style w:type="table" w:customStyle="1" w:styleId="Stil35">
    <w:name w:val="Stil35"/>
    <w:basedOn w:val="NormalTablo"/>
    <w:uiPriority w:val="99"/>
    <w:rsid w:val="00032B58"/>
    <w:pPr>
      <w:spacing w:after="0" w:line="240" w:lineRule="auto"/>
    </w:pPr>
    <w:rPr>
      <w:rFonts w:ascii="Times New Roman" w:hAnsi="Times New Roman"/>
    </w:rPr>
    <w:tblPr>
      <w:jc w:val="center"/>
      <w:tblBorders>
        <w:top w:val="single" w:sz="4" w:space="0" w:color="auto"/>
        <w:bottom w:val="single" w:sz="4" w:space="0" w:color="auto"/>
      </w:tblBorders>
    </w:tblPr>
    <w:trPr>
      <w:jc w:val="center"/>
    </w:trPr>
    <w:tblStylePr w:type="firstRow">
      <w:tblPr/>
      <w:tcPr>
        <w:tcBorders>
          <w:top w:val="double" w:sz="4" w:space="0" w:color="auto"/>
        </w:tcBorders>
      </w:tcPr>
    </w:tblStylePr>
  </w:style>
  <w:style w:type="paragraph" w:customStyle="1" w:styleId="Els-body-text">
    <w:name w:val="Els-body-text"/>
    <w:rsid w:val="00032B58"/>
    <w:pPr>
      <w:keepNext/>
      <w:spacing w:after="0" w:line="240" w:lineRule="exact"/>
      <w:ind w:firstLine="238"/>
      <w:jc w:val="both"/>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5717">
      <w:bodyDiv w:val="1"/>
      <w:marLeft w:val="0"/>
      <w:marRight w:val="0"/>
      <w:marTop w:val="0"/>
      <w:marBottom w:val="0"/>
      <w:divBdr>
        <w:top w:val="none" w:sz="0" w:space="0" w:color="auto"/>
        <w:left w:val="none" w:sz="0" w:space="0" w:color="auto"/>
        <w:bottom w:val="none" w:sz="0" w:space="0" w:color="auto"/>
        <w:right w:val="none" w:sz="0" w:space="0" w:color="auto"/>
      </w:divBdr>
    </w:div>
    <w:div w:id="277874102">
      <w:bodyDiv w:val="1"/>
      <w:marLeft w:val="0"/>
      <w:marRight w:val="0"/>
      <w:marTop w:val="0"/>
      <w:marBottom w:val="0"/>
      <w:divBdr>
        <w:top w:val="none" w:sz="0" w:space="0" w:color="auto"/>
        <w:left w:val="none" w:sz="0" w:space="0" w:color="auto"/>
        <w:bottom w:val="none" w:sz="0" w:space="0" w:color="auto"/>
        <w:right w:val="none" w:sz="0" w:space="0" w:color="auto"/>
      </w:divBdr>
    </w:div>
    <w:div w:id="962005791">
      <w:bodyDiv w:val="1"/>
      <w:marLeft w:val="0"/>
      <w:marRight w:val="0"/>
      <w:marTop w:val="0"/>
      <w:marBottom w:val="0"/>
      <w:divBdr>
        <w:top w:val="none" w:sz="0" w:space="0" w:color="auto"/>
        <w:left w:val="none" w:sz="0" w:space="0" w:color="auto"/>
        <w:bottom w:val="none" w:sz="0" w:space="0" w:color="auto"/>
        <w:right w:val="none" w:sz="0" w:space="0" w:color="auto"/>
      </w:divBdr>
    </w:div>
    <w:div w:id="1056779978">
      <w:bodyDiv w:val="1"/>
      <w:marLeft w:val="0"/>
      <w:marRight w:val="0"/>
      <w:marTop w:val="0"/>
      <w:marBottom w:val="0"/>
      <w:divBdr>
        <w:top w:val="none" w:sz="0" w:space="0" w:color="auto"/>
        <w:left w:val="none" w:sz="0" w:space="0" w:color="auto"/>
        <w:bottom w:val="none" w:sz="0" w:space="0" w:color="auto"/>
        <w:right w:val="none" w:sz="0" w:space="0" w:color="auto"/>
      </w:divBdr>
      <w:divsChild>
        <w:div w:id="2070806780">
          <w:marLeft w:val="0"/>
          <w:marRight w:val="0"/>
          <w:marTop w:val="0"/>
          <w:marBottom w:val="0"/>
          <w:divBdr>
            <w:top w:val="none" w:sz="0" w:space="0" w:color="auto"/>
            <w:left w:val="none" w:sz="0" w:space="0" w:color="auto"/>
            <w:bottom w:val="none" w:sz="0" w:space="0" w:color="auto"/>
            <w:right w:val="none" w:sz="0" w:space="0" w:color="auto"/>
          </w:divBdr>
        </w:div>
      </w:divsChild>
    </w:div>
    <w:div w:id="1182277575">
      <w:bodyDiv w:val="1"/>
      <w:marLeft w:val="0"/>
      <w:marRight w:val="0"/>
      <w:marTop w:val="0"/>
      <w:marBottom w:val="0"/>
      <w:divBdr>
        <w:top w:val="none" w:sz="0" w:space="0" w:color="auto"/>
        <w:left w:val="none" w:sz="0" w:space="0" w:color="auto"/>
        <w:bottom w:val="none" w:sz="0" w:space="0" w:color="auto"/>
        <w:right w:val="none" w:sz="0" w:space="0" w:color="auto"/>
      </w:divBdr>
    </w:div>
    <w:div w:id="14562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spPr>
            <a:solidFill>
              <a:schemeClr val="dk1">
                <a:tint val="88500"/>
              </a:schemeClr>
            </a:solidFill>
            <a:ln>
              <a:noFill/>
            </a:ln>
            <a:effectLst/>
          </c:spPr>
          <c:invertIfNegative val="0"/>
          <c:cat>
            <c:numRef>
              <c:f>Sayfa1!$A$1:$I$1</c:f>
              <c:numCache>
                <c:formatCode>General</c:formatCode>
                <c:ptCount val="9"/>
                <c:pt idx="0">
                  <c:v>2012</c:v>
                </c:pt>
                <c:pt idx="1">
                  <c:v>2013</c:v>
                </c:pt>
                <c:pt idx="2">
                  <c:v>2014</c:v>
                </c:pt>
                <c:pt idx="3">
                  <c:v>2016</c:v>
                </c:pt>
                <c:pt idx="4">
                  <c:v>2017</c:v>
                </c:pt>
                <c:pt idx="5">
                  <c:v>2018</c:v>
                </c:pt>
                <c:pt idx="6">
                  <c:v>2019</c:v>
                </c:pt>
                <c:pt idx="7">
                  <c:v>2020</c:v>
                </c:pt>
                <c:pt idx="8">
                  <c:v>2021</c:v>
                </c:pt>
              </c:numCache>
            </c:numRef>
          </c:cat>
          <c:val>
            <c:numRef>
              <c:f>Sayfa1!$A$2:$I$2</c:f>
              <c:numCache>
                <c:formatCode>General</c:formatCode>
                <c:ptCount val="9"/>
                <c:pt idx="0">
                  <c:v>2</c:v>
                </c:pt>
                <c:pt idx="1">
                  <c:v>1</c:v>
                </c:pt>
                <c:pt idx="2">
                  <c:v>2</c:v>
                </c:pt>
                <c:pt idx="3">
                  <c:v>2</c:v>
                </c:pt>
                <c:pt idx="4">
                  <c:v>5</c:v>
                </c:pt>
                <c:pt idx="5">
                  <c:v>2</c:v>
                </c:pt>
                <c:pt idx="6">
                  <c:v>9</c:v>
                </c:pt>
                <c:pt idx="7">
                  <c:v>7</c:v>
                </c:pt>
                <c:pt idx="8">
                  <c:v>21</c:v>
                </c:pt>
              </c:numCache>
            </c:numRef>
          </c:val>
          <c:extLst>
            <c:ext xmlns:c16="http://schemas.microsoft.com/office/drawing/2014/chart" uri="{C3380CC4-5D6E-409C-BE32-E72D297353CC}">
              <c16:uniqueId val="{00000000-FD19-47F5-9BD8-ECD4712AAC19}"/>
            </c:ext>
          </c:extLst>
        </c:ser>
        <c:dLbls>
          <c:showLegendKey val="0"/>
          <c:showVal val="0"/>
          <c:showCatName val="0"/>
          <c:showSerName val="0"/>
          <c:showPercent val="0"/>
          <c:showBubbleSize val="0"/>
        </c:dLbls>
        <c:gapWidth val="219"/>
        <c:overlap val="-27"/>
        <c:axId val="1844241792"/>
        <c:axId val="1844233472"/>
      </c:barChart>
      <c:catAx>
        <c:axId val="184424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44233472"/>
        <c:crosses val="autoZero"/>
        <c:auto val="1"/>
        <c:lblAlgn val="ctr"/>
        <c:lblOffset val="100"/>
        <c:noMultiLvlLbl val="0"/>
      </c:catAx>
      <c:valAx>
        <c:axId val="18442334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crossAx val="18442417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JSS17</b:Tag>
    <b:SourceType>JournalArticle</b:SourceType>
    <b:Guid>{D60AEE32-5224-4B59-BFE4-0C421279D91F}</b:Guid>
    <b:Author>
      <b:Author>
        <b:NameList>
          <b:Person>
            <b:Last>Singh</b:Last>
            <b:First>J.</b:First>
            <b:Middle>S.</b:Middle>
          </b:Person>
        </b:NameList>
      </b:Author>
    </b:Author>
    <b:Title>Environment: A futuristic view</b:Title>
    <b:JournalName>Current Science</b:JournalName>
    <b:Year>2017</b:Year>
    <b:Pages>113(2),210-217</b:Pages>
    <b:RefOrder>1</b:RefOrder>
  </b:Source>
  <b:Source>
    <b:Tag>Eri12</b:Tag>
    <b:SourceType>JournalArticle</b:SourceType>
    <b:Guid>{F9718A59-2D71-4A2A-A3FC-C979A7617C88}</b:Guid>
    <b:Author>
      <b:Author>
        <b:NameList>
          <b:Person>
            <b:Last>Gartzke</b:Last>
            <b:First>Erik</b:First>
          </b:Person>
        </b:NameList>
      </b:Author>
    </b:Author>
    <b:Title>Could climate change precipitate peace?</b:Title>
    <b:JournalName>Journal of Peace Research</b:JournalName>
    <b:Year>2012</b:Year>
    <b:Pages>49(1),177–192</b:Pages>
    <b:RefOrder>2</b:RefOrder>
  </b:Source>
  <b:Source>
    <b:Tag>Chu12</b:Tag>
    <b:SourceType>JournalArticle</b:SourceType>
    <b:Guid>{920A83A4-07D5-4E1F-9320-A02413959BA4}</b:Guid>
    <b:Title>Climate Change: Challenging Business, Transforming Politics</b:Title>
    <b:Year>2012</b:Year>
    <b:Pages>51(1),7–30</b:Pages>
    <b:Author>
      <b:Author>
        <b:NameList>
          <b:Person>
            <b:Last>Okereke</b:Last>
            <b:First>Chukwumerije</b:First>
          </b:Person>
          <b:Person>
            <b:Last>Wittneben</b:Last>
            <b:First>Bettina</b:First>
          </b:Person>
          <b:Person>
            <b:Last>Bowen</b:Last>
            <b:First>Frances</b:First>
          </b:Person>
        </b:NameList>
      </b:Author>
    </b:Author>
    <b:JournalName>Business &amp; Society</b:JournalName>
    <b:RefOrder>3</b:RefOrder>
  </b:Source>
  <b:Source>
    <b:Tag>Pul10</b:Tag>
    <b:SourceType>BookSection</b:SourceType>
    <b:Guid>{5683F9B9-8960-4D79-A187-5DE5AA99AD97}</b:Guid>
    <b:Author>
      <b:Author>
        <b:NameList>
          <b:Person>
            <b:Last>Pulhin</b:Last>
            <b:First>Juan</b:First>
            <b:Middle>M.</b:Middle>
          </b:Person>
          <b:Person>
            <b:Last>Shaw</b:Last>
            <b:First>Rajib</b:First>
          </b:Person>
          <b:Person>
            <b:Last>Pereira</b:Last>
            <b:First>Joy</b:First>
            <b:Middle>Jacqueline</b:Middle>
          </b:Person>
        </b:NameList>
      </b:Author>
      <b:BookAuthor>
        <b:NameList>
          <b:Person>
            <b:Last>Shaw</b:Last>
            <b:First>Rajib</b:First>
          </b:Person>
          <b:Person>
            <b:Last>Pulhin</b:Last>
            <b:First>Juan</b:First>
            <b:Middle>M.</b:Middle>
          </b:Person>
          <b:Person>
            <b:Last>Pereira</b:Last>
            <b:First>Joy</b:First>
            <b:Middle>Jacqueline</b:Middle>
          </b:Person>
        </b:NameList>
      </b:BookAuthor>
    </b:Author>
    <b:Title>Clımate Change Adaptatıon And Dısaster Risk Reductıon: Key Challenges and Ways Forward</b:Title>
    <b:Year>2010</b:Year>
    <b:Pages>451-476</b:Pages>
    <b:BookTitle>Climate Change Adaptation and Disaster Risk Reduction: An Asian Perspective</b:BookTitle>
    <b:City>Bingley</b:City>
    <b:Publisher>Emerald Group Publishing</b:Publisher>
    <b:RefOrder>4</b:RefOrder>
  </b:Source>
  <b:Source>
    <b:Tag>WNe03</b:Tag>
    <b:SourceType>JournalArticle</b:SourceType>
    <b:Guid>{DFFA4839-6CDE-451E-9F22-E561BBE917E4}</b:Guid>
    <b:Author>
      <b:Author>
        <b:NameList>
          <b:Person>
            <b:Last>Adger</b:Last>
            <b:First>W.</b:First>
            <b:Middle>Neil</b:Middle>
          </b:Person>
          <b:Person>
            <b:Last>Huq</b:Last>
            <b:First>Saleemul</b:First>
          </b:Person>
          <b:Person>
            <b:Last>Brown</b:Last>
            <b:First>Katrina</b:First>
          </b:Person>
          <b:Person>
            <b:Last>Conway</b:Last>
            <b:First>Declan</b:First>
          </b:Person>
          <b:Person>
            <b:Last>Hulme</b:Last>
            <b:First>Mike</b:First>
          </b:Person>
        </b:NameList>
      </b:Author>
    </b:Author>
    <b:Title>Adaptation to climate change in the developing world</b:Title>
    <b:JournalName>Progress in Development Studies</b:JournalName>
    <b:Year>2003</b:Year>
    <b:Pages>3(3),179–195</b:Pages>
    <b:RefOrder>5</b:RefOrder>
  </b:Source>
  <b:Source>
    <b:Tag>Geo20</b:Tag>
    <b:SourceType>Book</b:SourceType>
    <b:Guid>{059C0C46-D240-4B49-9140-2DBE1EAE3C19}</b:Guid>
    <b:Title>Practıcal Sustaınability Strategies (Second Edition)</b:Title>
    <b:Year>2020</b:Year>
    <b:Author>
      <b:Author>
        <b:NameList>
          <b:Person>
            <b:Last>Nassos</b:Last>
            <b:First>George</b:First>
            <b:Middle>P.</b:Middle>
          </b:Person>
          <b:Person>
            <b:Last>Avlonas</b:Last>
            <b:First>Nikos</b:First>
          </b:Person>
        </b:NameList>
      </b:Author>
    </b:Author>
    <b:City>Hoboken</b:City>
    <b:Publisher>Wiley</b:Publisher>
    <b:RefOrder>6</b:RefOrder>
  </b:Source>
  <b:Source>
    <b:Tag>Mıc09</b:Tag>
    <b:SourceType>JournalArticle</b:SourceType>
    <b:Guid>{4F5B3C79-AA9D-494D-A82E-55823E7C4A4F}</b:Guid>
    <b:Title>Calculatıng The Carbon Footprıntof A Chemıcal Plant: A Case Study Of Akzonobel</b:Title>
    <b:Year>2009</b:Year>
    <b:Pages>11(3),291–310</b:Pages>
    <b:Author>
      <b:Author>
        <b:NameList>
          <b:Person>
            <b:Last>Stein</b:Last>
            <b:First>Mıchael</b:First>
          </b:Person>
          <b:Person>
            <b:Last>Khare</b:Last>
            <b:First>Anshuman</b:First>
          </b:Person>
        </b:NameList>
      </b:Author>
    </b:Author>
    <b:JournalName>Journal of Environmental Assessment Policy and Management</b:JournalName>
    <b:RefOrder>7</b:RefOrder>
  </b:Source>
  <b:Source>
    <b:Tag>Wie07</b:Tag>
    <b:SourceType>BookSection</b:SourceType>
    <b:Guid>{958C07F3-FEBF-4A8D-B00B-502358F5A3E2}</b:Guid>
    <b:Title>A Definition of 'Carbon Footprint</b:Title>
    <b:Year>2007</b:Year>
    <b:City>New York</b:City>
    <b:Publisher>Nova Science Publishers</b:Publisher>
    <b:Author>
      <b:Author>
        <b:NameList>
          <b:Person>
            <b:Last>Wiedmann</b:Last>
            <b:First>Thomas</b:First>
          </b:Person>
          <b:Person>
            <b:Last>Minx</b:Last>
            <b:First>Jan</b:First>
          </b:Person>
        </b:NameList>
      </b:Author>
      <b:BookAuthor>
        <b:NameList>
          <b:Person>
            <b:Last>Pertsova</b:Last>
            <b:First>Carolyn</b:First>
            <b:Middle>C.</b:Middle>
          </b:Person>
        </b:NameList>
      </b:BookAuthor>
    </b:Author>
    <b:BookTitle>Ecological Economıcs Research Trends</b:BookTitle>
    <b:Pages>1-12</b:Pages>
    <b:RefOrder>8</b:RefOrder>
  </b:Source>
  <b:Source>
    <b:Tag>Rob18</b:Tag>
    <b:SourceType>Book</b:SourceType>
    <b:Guid>{5610F4FF-486A-44C2-8FE4-2E15B7C2ADFA}</b:Guid>
    <b:Title>Energy Management in Plastics Processing</b:Title>
    <b:Year>2018</b:Year>
    <b:City>Cambridge</b:City>
    <b:Publisher>Elsevier</b:Publisher>
    <b:Author>
      <b:Author>
        <b:NameList>
          <b:Person>
            <b:Last>Kent</b:Last>
            <b:First>Robin</b:First>
          </b:Person>
        </b:NameList>
      </b:Author>
    </b:Author>
    <b:RefOrder>9</b:RefOrder>
  </b:Source>
  <b:Source>
    <b:Tag>Nil12</b:Tag>
    <b:SourceType>JournalArticle</b:SourceType>
    <b:Guid>{CE290642-35F2-408D-92E3-EADB7C43ABFA}</b:Guid>
    <b:Author>
      <b:Author>
        <b:NameList>
          <b:Person>
            <b:Last>Gleditsch</b:Last>
            <b:First>Nils</b:First>
            <b:Middle>Petter</b:Middle>
          </b:Person>
        </b:NameList>
      </b:Author>
    </b:Author>
    <b:Title>Whither the weather? Climate change and conflict</b:Title>
    <b:JournalName>Journal of Peace Research</b:JournalName>
    <b:Year>2012</b:Year>
    <b:Pages>49(1): 3–9</b:Pages>
    <b:RefOrder>10</b:RefOrder>
  </b:Source>
  <b:Source>
    <b:Tag>Ric05</b:Tag>
    <b:SourceType>JournalArticle</b:SourceType>
    <b:Guid>{20815F1A-CFE6-49CF-BBA5-0DD9901B9479}</b:Guid>
    <b:Author>
      <b:Author>
        <b:NameList>
          <b:Person>
            <b:Last>Klein</b:Last>
            <b:First>Richard</b:First>
            <b:Middle>J.T.</b:Middle>
          </b:Person>
          <b:Person>
            <b:Last>Schipper</b:Last>
            <b:First>F.</b:First>
            <b:Middle>E. Lisa</b:Middle>
          </b:Person>
          <b:Person>
            <b:Last>Dessai</b:Last>
            <b:First>Suraje</b:First>
          </b:Person>
        </b:NameList>
      </b:Author>
    </b:Author>
    <b:Title>Integrating mitigation and adaptation into climate and development policy: Three research questions</b:Title>
    <b:JournalName>Environmental Science &amp; Policy</b:JournalName>
    <b:Year>2005</b:Year>
    <b:Pages>8(6),579-588</b:Pages>
    <b:RefOrder>11</b:RefOrder>
  </b:Source>
  <b:Source>
    <b:Tag>Jon12</b:Tag>
    <b:SourceType>JournalArticle</b:SourceType>
    <b:Guid>{7A6D5EB6-C467-4FAE-AFEC-D15DF7295A84}</b:Guid>
    <b:Author>
      <b:Author>
        <b:NameList>
          <b:Person>
            <b:Last>Pinkse</b:Last>
            <b:First>Jonatan</b:First>
          </b:Person>
          <b:Person>
            <b:Last>Kolk</b:Last>
            <b:First>Ans</b:First>
          </b:Person>
        </b:NameList>
      </b:Author>
    </b:Author>
    <b:Title>Addressing the Climate Change—Sustainable Development Nexus: The Role of Multistakeholder Partnerships</b:Title>
    <b:JournalName>Business &amp; Society</b:JournalName>
    <b:Year>2012</b:Year>
    <b:Pages>51(1),176–210</b:Pages>
    <b:RefOrder>12</b:RefOrder>
  </b:Source>
  <b:Source>
    <b:Tag>Mat131</b:Tag>
    <b:SourceType>Book</b:SourceType>
    <b:Guid>{0ADE6559-0EA4-44E0-8430-D782F20A3422}</b:Guid>
    <b:Author>
      <b:Author>
        <b:NameList>
          <b:Person>
            <b:Last>Franchetti</b:Last>
            <b:First>Matthew</b:First>
            <b:Middle>John</b:Middle>
          </b:Person>
          <b:Person>
            <b:Last>Apul</b:Last>
            <b:First>Defne</b:First>
          </b:Person>
        </b:NameList>
      </b:Author>
    </b:Author>
    <b:Title>Carbon Footprint Analysis: Concepts, Methods,Implementation, and Case Studies</b:Title>
    <b:Year>2013</b:Year>
    <b:City>Boca Raton</b:City>
    <b:Publisher>CRC Press</b:Publisher>
    <b:RefOrder>13</b:RefOrder>
  </b:Source>
  <b:Source>
    <b:Tag>Cut09</b:Tag>
    <b:SourceType>Book</b:SourceType>
    <b:Guid>{0B89A236-1B62-4551-8558-9AFA418DE288}</b:Guid>
    <b:Author>
      <b:Author>
        <b:NameList>
          <b:Person>
            <b:Last>Cleveland</b:Last>
            <b:First>Cutler</b:First>
            <b:Middle>J.</b:Middle>
          </b:Person>
          <b:Person>
            <b:Last>Morris</b:Last>
            <b:First>Christopher</b:First>
          </b:Person>
        </b:NameList>
      </b:Author>
    </b:Author>
    <b:Title>Dictionary of Energy</b:Title>
    <b:Year>2009</b:Year>
    <b:City>Oxford</b:City>
    <b:Publisher>Elsevier</b:Publisher>
    <b:RefOrder>14</b:RefOrder>
  </b:Source>
  <b:Source>
    <b:Tag>Stu09</b:Tag>
    <b:SourceType>Book</b:SourceType>
    <b:Guid>{5BECD464-FC8A-4782-B973-ABCE21ABADA0}</b:Guid>
    <b:Author>
      <b:Author>
        <b:NameList>
          <b:Person>
            <b:Last>Sim</b:Last>
            <b:First>Stuart</b:First>
          </b:Person>
        </b:NameList>
      </b:Author>
    </b:Author>
    <b:Title>The Carbon Footprint Wars What Might Happen If We Retreat From Globalization?</b:Title>
    <b:Year>2009</b:Year>
    <b:City>Edinburgh</b:City>
    <b:Publisher>Edinburgh Unıversity Press</b:Publisher>
    <b:RefOrder>15</b:RefOrder>
  </b:Source>
  <b:Source>
    <b:Tag>Mik10</b:Tag>
    <b:SourceType>Book</b:SourceType>
    <b:Guid>{5E4CEBBB-1CA9-4737-B309-96EDC495BE40}</b:Guid>
    <b:Author>
      <b:Author>
        <b:NameList>
          <b:Person>
            <b:Last>Berners-Lee</b:Last>
            <b:First>Mike</b:First>
          </b:Person>
        </b:NameList>
      </b:Author>
    </b:Author>
    <b:Title>How Bad Are Bananas?: The carbon footprint of everything</b:Title>
    <b:Year>2010</b:Year>
    <b:City>London</b:City>
    <b:Publisher>Profile Books</b:Publisher>
    <b:RefOrder>16</b:RefOrder>
  </b:Source>
  <b:Source>
    <b:Tag>Tho07</b:Tag>
    <b:SourceType>BookSection</b:SourceType>
    <b:Guid>{B0B6212A-90E2-45AF-AF33-467D0C030033}</b:Guid>
    <b:Title>A Definition of ‘Carbon Footprint’ </b:Title>
    <b:Year>2007</b:Year>
    <b:City>New York</b:City>
    <b:Publisher>Nova Science Publishers</b:Publisher>
    <b:Author>
      <b:Author>
        <b:NameList>
          <b:Person>
            <b:Last>Wiedmann</b:Last>
            <b:First>Thomas</b:First>
          </b:Person>
          <b:Person>
            <b:Last>Minx</b:Last>
            <b:First>Jan</b:First>
          </b:Person>
        </b:NameList>
      </b:Author>
      <b:BookAuthor>
        <b:NameList>
          <b:Person>
            <b:Last>Pertsova</b:Last>
            <b:First>Carolyn</b:First>
            <b:Middle>C.</b:Middle>
          </b:Person>
        </b:NameList>
      </b:BookAuthor>
    </b:Author>
    <b:BookTitle>Ecologıcal Economics Research Trends</b:BookTitle>
    <b:Pages>1-12</b:Pages>
    <b:RefOrder>17</b:RefOrder>
  </b:Source>
  <b:Source>
    <b:Tag>Gra17</b:Tag>
    <b:SourceType>JournalArticle</b:SourceType>
    <b:Guid>{0253E2A6-CA18-4EC3-9830-A217BD1B3B3A}</b:Guid>
    <b:Title>Ecological and Carbon Footprints—The Future for City Sustainability</b:Title>
    <b:Year>2017</b:Year>
    <b:Pages>2, 43-51</b:Pages>
    <b:Author>
      <b:Author>
        <b:NameList>
          <b:Person>
            <b:Last>Ding</b:Last>
            <b:First>Grace</b:First>
            <b:Middle>Kam Chun</b:Middle>
          </b:Person>
          <b:Person>
            <b:Last>Banihashemi</b:Last>
            <b:First>Saeed</b:First>
          </b:Person>
        </b:NameList>
      </b:Author>
    </b:Author>
    <b:JournalName>Encyclopedia of Sustainable Technologies</b:JournalName>
    <b:RefOrder>18</b:RefOrder>
  </b:Source>
  <b:Source>
    <b:Tag>Div11</b:Tag>
    <b:SourceType>JournalArticle</b:SourceType>
    <b:Guid>{3CD0BBDB-E988-47F5-ABC5-06322DA78D7E}</b:Guid>
    <b:Author>
      <b:Author>
        <b:NameList>
          <b:Person>
            <b:Last>Pandey</b:Last>
            <b:First>Divya</b:First>
          </b:Person>
          <b:Person>
            <b:Last>Agrawal</b:Last>
            <b:First>Madhoolika</b:First>
          </b:Person>
          <b:Person>
            <b:Last>Pandey</b:Last>
            <b:First>Jai</b:First>
            <b:Middle>Shanker</b:Middle>
          </b:Person>
        </b:NameList>
      </b:Author>
    </b:Author>
    <b:Title>Carbon footprint: current methods of estimation</b:Title>
    <b:JournalName>Environmental Monitoring and Assessment</b:JournalName>
    <b:Year>2011</b:Year>
    <b:Pages>178 (1-4), 135–160</b:Pages>
    <b:RefOrder>19</b:RefOrder>
  </b:Source>
  <b:Source>
    <b:Tag>Mir19</b:Tag>
    <b:SourceType>JournalArticle</b:SourceType>
    <b:Guid>{68853894-3785-47AB-9154-7761D0271798}</b:Guid>
    <b:Author>
      <b:Author>
        <b:NameList>
          <b:Person>
            <b:Last>Syrovátka</b:Last>
            <b:First>Miroslav</b:First>
          </b:Person>
        </b:NameList>
      </b:Author>
    </b:Author>
    <b:Title>On sustainability interpretations of the Ecological Footprint</b:Title>
    <b:JournalName>Ecological Economics</b:JournalName>
    <b:Year>2019</b:Year>
    <b:Pages>169,1-10</b:Pages>
    <b:RefOrder>20</b:RefOrder>
  </b:Source>
  <b:Source>
    <b:Tag>Pet11</b:Tag>
    <b:SourceType>BookSection</b:SourceType>
    <b:Guid>{CA2FFFF1-7292-4D66-AAF3-6E97FC43A5E3}</b:Guid>
    <b:Title>How Cities Can Enter the Ecological Age</b:Title>
    <b:Year>2011</b:Year>
    <b:Pages>17-30</b:Pages>
    <b:Author>
      <b:Author>
        <b:NameList>
          <b:Person>
            <b:Last>Head</b:Last>
            <b:First>Peter</b:First>
          </b:Person>
          <b:Person>
            <b:Last>Lam</b:Last>
            <b:First>Debra</b:First>
          </b:Person>
        </b:NameList>
      </b:Author>
      <b:BookAuthor>
        <b:NameList>
          <b:Person>
            <b:Last>Wong</b:Last>
            <b:First>Tai-Chee</b:First>
          </b:Person>
          <b:Person>
            <b:Last>Yuen</b:Last>
            <b:First>Belinda</b:First>
          </b:Person>
        </b:NameList>
      </b:BookAuthor>
    </b:Author>
    <b:BookTitle>Eco-city Planning Policies, Practice and Design</b:BookTitle>
    <b:City>New York</b:City>
    <b:Publisher>Springer</b:Publisher>
    <b:RefOrder>21</b:RefOrder>
  </b:Source>
  <b:Source>
    <b:Tag>Hoo11</b:Tag>
    <b:SourceType>BookSection</b:SourceType>
    <b:Guid>{F04F9158-185D-416C-A7EE-8FBF6788F42F}</b:Guid>
    <b:Author>
      <b:Author>
        <b:NameList>
          <b:Person>
            <b:Last>Chin</b:Last>
            <b:First>Hoong-Chor</b:First>
          </b:Person>
          <b:Person>
            <b:Last>Li</b:Last>
            <b:First>Reuben</b:First>
            <b:Middle>Mingguang</b:Middle>
          </b:Person>
        </b:NameList>
      </b:Author>
      <b:BookAuthor>
        <b:NameList>
          <b:Person>
            <b:Last>Wong</b:Last>
            <b:First>Tai-Chee</b:First>
          </b:Person>
          <b:Person>
            <b:Last>Yuen</b:Last>
            <b:First>Belinda</b:First>
          </b:Person>
        </b:NameList>
      </b:BookAuthor>
    </b:Author>
    <b:Title>Presentation of Ecological Footprint Information: A Re-examination</b:Title>
    <b:BookTitle>Eco-city Planning Policies, Practice and Design</b:BookTitle>
    <b:Year>2011</b:Year>
    <b:Pages>223-238</b:Pages>
    <b:City>New York</b:City>
    <b:Publisher>Springer</b:Publisher>
    <b:RefOrder>22</b:RefOrder>
  </b:Source>
  <b:Source>
    <b:Tag>Wac97</b:Tag>
    <b:SourceType>ConferenceProceedings</b:SourceType>
    <b:Guid>{D6016A03-AFEB-46D7-9F5D-8E0AB6DD113A}</b:Guid>
    <b:Title>The Ecological Footprint: An Indicator of Progress toward Regional Sustainability</b:Title>
    <b:BookTitle>Monıtorıng Ecologıcal Condıtıon At Regıonal Scales </b:BookTitle>
    <b:Year>1997</b:Year>
    <b:Pages>511-529</b:Pages>
    <b:City>New York</b:City>
    <b:Publisher>Springer</b:Publisher>
    <b:Author>
      <b:Author>
        <b:NameList>
          <b:Person>
            <b:Last>Wackernagel</b:Last>
            <b:First>M.</b:First>
          </b:Person>
          <b:Person>
            <b:Last>Yount</b:Last>
            <b:First>J.D.</b:First>
          </b:Person>
        </b:NameList>
      </b:Author>
      <b:BookAuthor>
        <b:NameList>
          <b:Person>
            <b:Last>Sandhu</b:Last>
            <b:First>Shabeg</b:First>
          </b:Person>
          <b:Person>
            <b:Last>Jackson</b:Last>
            <b:First>Laura</b:First>
          </b:Person>
          <b:Person>
            <b:Last>Austin</b:Last>
            <b:First>Kay</b:First>
          </b:Person>
          <b:Person>
            <b:Last>Hyland</b:Last>
            <b:First>Jeffrey</b:First>
          </b:Person>
          <b:Person>
            <b:Last>Melzian</b:Last>
            <b:First>Brian</b:First>
          </b:Person>
          <b:Person>
            <b:Last>Summers</b:Last>
            <b:First>Kevin</b:First>
          </b:Person>
        </b:NameList>
      </b:BookAuthor>
    </b:Author>
    <b:ConferenceName>Proceedings of the Third Symposium on the Environmental Monitoring and Assessment Program (EMAP) </b:ConferenceName>
    <b:RefOrder>23</b:RefOrder>
  </b:Source>
  <b:Source>
    <b:Tag>EPA19</b:Tag>
    <b:SourceType>InternetSite</b:SourceType>
    <b:Guid>{8A4814D2-BC30-4469-B502-E940DF429300}</b:Guid>
    <b:Title>Learn About Sustainability</b:Title>
    <b:Year>2019</b:Year>
    <b:Author>
      <b:Author>
        <b:Corporate>EPA</b:Corporate>
      </b:Author>
    </b:Author>
    <b:InternetSiteTitle>United States Environmental Protection Agency</b:InternetSiteTitle>
    <b:Month>Aralık</b:Month>
    <b:Day>21</b:Day>
    <b:URL>https://www.epa.gov/sustainability/learn-about-sustainability#what</b:URL>
    <b:RefOrder>24</b:RefOrder>
  </b:Source>
  <b:Source>
    <b:Tag>San18</b:Tag>
    <b:SourceType>BookSection</b:SourceType>
    <b:Guid>{EDDEEAF4-2A71-4816-BDBD-C4ADFDB2B9B9}</b:Guid>
    <b:Title>Sustainability Definitions, Historical Context, and Frameworks</b:Title>
    <b:Year>2018</b:Year>
    <b:Author>
      <b:Author>
        <b:NameList>
          <b:Person>
            <b:Last>Garren</b:Last>
            <b:First>Sandra</b:First>
            <b:Middle>J.</b:Middle>
          </b:Person>
          <b:Person>
            <b:Last>Brinkmann</b:Last>
            <b:First>Robert</b:First>
          </b:Person>
        </b:NameList>
      </b:Author>
      <b:BookAuthor>
        <b:NameList>
          <b:Person>
            <b:Last>Brinkmann</b:Last>
            <b:First>Robert</b:First>
          </b:Person>
          <b:Person>
            <b:Last>Garren</b:Last>
            <b:First>Sandra</b:First>
            <b:Middle>J.</b:Middle>
          </b:Person>
        </b:NameList>
      </b:BookAuthor>
    </b:Author>
    <b:BookTitle>The Palgrave Handbook of Sustainability</b:BookTitle>
    <b:Pages>1-18</b:Pages>
    <b:City>Cham</b:City>
    <b:Publisher> Palgrave Macmillan</b:Publisher>
    <b:RefOrder>25</b:RefOrder>
  </b:Source>
  <b:Source>
    <b:Tag>WCE87</b:Tag>
    <b:SourceType>Report</b:SourceType>
    <b:Guid>{453A77BB-EBC8-47D8-B9D5-B566F58C65F1}</b:Guid>
    <b:Title>Report of the World Commission on Environment and Development: Our Common Future</b:Title>
    <b:Year>1987</b:Year>
    <b:City>http://www.un-documents.net/our-common-future.pdf</b:City>
    <b:Publisher>United Nations</b:Publisher>
    <b:Author>
      <b:Author>
        <b:Corporate>WCED</b:Corporate>
      </b:Author>
    </b:Author>
    <b:RefOrder>26</b:RefOrder>
  </b:Source>
  <b:Source>
    <b:Tag>Pau00</b:Tag>
    <b:SourceType>Book</b:SourceType>
    <b:Guid>{85BE067E-F28F-4152-B6CF-CFED97ABD0B7}</b:Guid>
    <b:Title>Economic Growth and Environmental Sustainability: The Prospects for Green Growth</b:Title>
    <b:Year>2000</b:Year>
    <b:Publisher>Routhledge </b:Publisher>
    <b:City>London</b:City>
    <b:Author>
      <b:Author>
        <b:NameList>
          <b:Person>
            <b:Last>Ekins</b:Last>
            <b:First>Paul</b:First>
          </b:Person>
        </b:NameList>
      </b:Author>
    </b:Author>
    <b:RefOrder>27</b:RefOrder>
  </b:Source>
  <b:Source>
    <b:Tag>San08</b:Tag>
    <b:SourceType>BookSection</b:SourceType>
    <b:Guid>{0356BCF8-F5FC-43FA-8CB4-54AC9409E91B}</b:Guid>
    <b:Title> Sustainability: From Natural Resource Sufficiency to Ecosystem Functional Integrity</b:Title>
    <b:Year>2008</b:Year>
    <b:City>Washington</b:City>
    <b:Publisher>RFF Press book</b:Publisher>
    <b:Author>
      <b:Author>
        <b:NameList>
          <b:Person>
            <b:Last>Batie</b:Last>
            <b:First>Sandra</b:First>
            <b:Middle>S.</b:Middle>
          </b:Person>
          <b:Person>
            <b:Last>Sedjo</b:Last>
            <b:First>Roger</b:First>
            <b:Middle>A.</b:Middle>
          </b:Person>
          <b:Person>
            <b:Last>Fedkiw</b:Last>
            <b:First>John</b:First>
          </b:Person>
        </b:NameList>
      </b:Author>
      <b:BookAuthor>
        <b:NameList>
          <b:Person>
            <b:Last>Sedjo</b:Last>
            <b:First>Roger</b:First>
            <b:Middle>A.</b:Middle>
          </b:Person>
        </b:NameList>
      </b:BookAuthor>
    </b:Author>
    <b:BookTitle>Perspectives on Sustainable Resources in America</b:BookTitle>
    <b:Pages>11-21</b:Pages>
    <b:RefOrder>28</b:RefOrder>
  </b:Source>
  <b:Source>
    <b:Tag>Pau10</b:Tag>
    <b:SourceType>Book</b:SourceType>
    <b:Guid>{8FAA5B1B-080E-4C47-92CD-D6D34ADA5109}</b:Guid>
    <b:Title>Environmental and Economic Sustainabilty</b:Title>
    <b:Year>2010</b:Year>
    <b:City>Boca Raton</b:City>
    <b:Publisher>CRC Press</b:Publisher>
    <b:Author>
      <b:Author>
        <b:NameList>
          <b:Person>
            <b:Last>Hardisty</b:Last>
            <b:First>Paul</b:First>
            <b:Middle>E.</b:Middle>
          </b:Person>
        </b:NameList>
      </b:Author>
    </b:Author>
    <b:RefOrder>29</b:RefOrder>
  </b:Source>
  <b:Source>
    <b:Tag>Bar14</b:Tag>
    <b:SourceType>Book</b:SourceType>
    <b:Guid>{D3852DCB-4856-408E-8360-C1AEBF9A0141}</b:Guid>
    <b:Author>
      <b:Author>
        <b:NameList>
          <b:Person>
            <b:Last>Dalal-Clayton</b:Last>
            <b:First>Barry</b:First>
          </b:Person>
          <b:Person>
            <b:Last>Sadler</b:Last>
            <b:First>Barry</b:First>
          </b:Person>
        </b:NameList>
      </b:Author>
    </b:Author>
    <b:Title>Sustainability Appraisal A Sourcebook and Reference Guide to International Experience</b:Title>
    <b:Year>2014</b:Year>
    <b:City>London</b:City>
    <b:Publisher>Routledge</b:Publisher>
    <b:RefOrder>30</b:RefOrder>
  </b:Source>
  <b:Source>
    <b:Tag>AEr12</b:Tag>
    <b:SourceType>Report</b:SourceType>
    <b:Guid>{260FFA36-B0FE-446C-9E0F-F615B3911F73}</b:Guid>
    <b:Title>Carbon and Water Footprints Concepts, Methodologies and Policy Responses</b:Title>
    <b:Year>2012</b:Year>
    <b:City>France</b:City>
    <b:Publisher> United Nations Educational, Scientific and Cultural Organization</b:Publisher>
    <b:Author>
      <b:Author>
        <b:NameList>
          <b:Person>
            <b:Last>Ercin</b:Last>
            <b:First>A.</b:First>
            <b:Middle>Ertug</b:Middle>
          </b:Person>
          <b:Person>
            <b:Last>Hoekstra</b:Last>
            <b:First>Arjen</b:First>
            <b:Middle>Y.</b:Middle>
          </b:Person>
        </b:NameList>
      </b:Author>
    </b:Author>
    <b:RefOrder>31</b:RefOrder>
  </b:Source>
  <b:Source>
    <b:Tag>BEI16</b:Tag>
    <b:SourceType>DocumentFromInternetSite</b:SourceType>
    <b:Guid>{AFFB771E-F350-4A96-9AE4-857B71987CA7}</b:Guid>
    <b:Author>
      <b:Author>
        <b:Corporate>BEIS</b:Corporate>
      </b:Author>
    </b:Author>
    <b:Title>Greenhouse gas reporting - Conversion factors 2016</b:Title>
    <b:Year>2016</b:Year>
    <b:Publisher>(Department for Business, Energy &amp; Industrial Strategy)</b:Publisher>
    <b:URL>https://www.gov.uk/government/publications/greenhouse-gas-reporting-conversion-factors-2016</b:URL>
    <b:RefOrder>32</b:RefOrder>
  </b:Source>
  <b:Source>
    <b:Tag>UNF09</b:Tag>
    <b:SourceType>Report</b:SourceType>
    <b:Guid>{1D0434AA-0974-4590-AB63-63DBD693371F}</b:Guid>
    <b:Author>
      <b:Author>
        <b:Corporate>UNFCCC</b:Corporate>
      </b:Author>
    </b:Author>
    <b:Title>RESOURCE GUIDE FOR PREPARING THE NATIONAL COMMUNICATIONS OF NON-ANNEX I PARTIES</b:Title>
    <b:Year>2009</b:Year>
    <b:Publisher>United Nations Framework Convention on Climate Change</b:Publisher>
    <b:City>Bonn</b:City>
    <b:RefOrder>33</b:RefOrder>
  </b:Source>
  <b:Source>
    <b:Tag>Wor</b:Tag>
    <b:SourceType>Report</b:SourceType>
    <b:Guid>{601C2E78-F8AD-4C5D-99DF-0EE24D3A1EE3}</b:Guid>
    <b:Author>
      <b:Author>
        <b:Corporate>World Resource Institute</b:Corporate>
      </b:Author>
    </b:Author>
    <b:Title>A Corporate Accounting and Reporting Standard</b:Title>
    <b:City>Washington</b:City>
    <b:Year>2004</b:Year>
    <b:Publisher>World Business Council for Sustainable Develepment</b:Publisher>
    <b:RefOrder>34</b:RefOrder>
  </b:Source>
  <b:Source>
    <b:Tag>Eur10</b:Tag>
    <b:SourceType>Report</b:SourceType>
    <b:Guid>{17D5F903-B3F1-476C-B7F2-58C550B4BFEA}</b:Guid>
    <b:Author>
      <b:Author>
        <b:Corporate>European Comission</b:Corporate>
      </b:Author>
    </b:Author>
    <b:Title>Company GHG Emissions Reporting – a Study on Methods and Initiatives </b:Title>
    <b:Year>2010</b:Year>
    <b:Publisher>ERM</b:Publisher>
    <b:City>Manchester </b:City>
    <b:RefOrder>35</b:RefOrder>
  </b:Source>
  <b:Source>
    <b:Tag>DEF09</b:Tag>
    <b:SourceType>Report</b:SourceType>
    <b:Guid>{8811422D-9F9C-4486-993B-1F7F6341A6F0}</b:Guid>
    <b:Author>
      <b:Author>
        <b:Corporate>DEFRA</b:Corporate>
      </b:Author>
    </b:Author>
    <b:Title>Guidance on how to measure and report your greenhouse gas emissions</b:Title>
    <b:Year>2009</b:Year>
    <b:Publisher>Department for Environment, Food and Rural Affairs</b:Publisher>
    <b:City>London</b:City>
    <b:RefOrder>36</b:RefOrder>
  </b:Source>
  <b:Source>
    <b:Tag>Vin09</b:Tag>
    <b:SourceType>JournalArticle</b:SourceType>
    <b:Guid>{4A022159-640C-4542-9E24-47FA19F35C4D}</b:Guid>
    <b:Title>Green Production Strategies</b:Title>
    <b:Year>2009</b:Year>
    <b:Author>
      <b:Author>
        <b:NameList>
          <b:Person>
            <b:Last>Kaswana</b:Last>
            <b:First>Vineet</b:First>
          </b:Person>
          <b:Person>
            <b:Last>Choudhary</b:Last>
            <b:First>Mukesh</b:First>
          </b:Person>
          <b:Person>
            <b:Last>Kumar</b:Last>
            <b:First>Pardeep</b:First>
          </b:Person>
          <b:Person>
            <b:Last>Kaswan</b:Last>
            <b:First>Sandeep</b:First>
          </b:Person>
          <b:Person>
            <b:Last>Bajyad</b:Last>
            <b:First>Pooja</b:First>
          </b:Person>
        </b:NameList>
      </b:Author>
    </b:Author>
    <b:JournalName>Encyclopedia of Food Security and Sustainability</b:JournalName>
    <b:Pages>1, 492-500</b:Pages>
    <b:RefOrder>37</b:RefOrder>
  </b:Source>
  <b:Source>
    <b:Tag>Küç17</b:Tag>
    <b:SourceType>Book</b:SourceType>
    <b:Guid>{C1E5050D-44CA-4987-9541-61DA1BC35C66}</b:Guid>
    <b:Title>Sürdürülebilir Çevre Açısından Bir Çevresel Maliyet Unsuru Olan Karbon Maliyetlerinin İncelenmesi: Çanakcılar Seramik Fabrikası Örneği</b:Title>
    <b:Year>2017</b:Year>
    <b:Author>
      <b:Author>
        <b:NameList>
          <b:Person>
            <b:Last>Küçüker</b:Last>
            <b:First>Hilal</b:First>
          </b:Person>
        </b:NameList>
      </b:Author>
    </b:Author>
    <b:City>Bartın</b:City>
    <b:Publisher>Bartın Üniversitesi Sosyal Bilimler Enstitüsü, Yayımlanmamış Yüksek Lisans Tezi</b:Publisher>
    <b:RefOrder>38</b:RefOrder>
  </b:Source>
  <b:Source>
    <b:Tag>Ben19</b:Tag>
    <b:SourceType>JournalArticle</b:SourceType>
    <b:Guid>{C975DC29-8620-4B6A-8B64-E980086049D4}</b:Guid>
    <b:Title>Araç Rotalamada Karbon Ayak İzi Ve Endüstriyel Bir Uygulama</b:Title>
    <b:Year>2019</b:Year>
    <b:Author>
      <b:Author>
        <b:NameList>
          <b:Person>
            <b:Last>Kaplanseren</b:Last>
            <b:First>Bensu</b:First>
          </b:Person>
          <b:Person>
            <b:Last>Mercan</b:Last>
            <b:First>Betül</b:First>
          </b:Person>
          <b:Person>
            <b:Last>Özdemir</b:Last>
            <b:First>Büşra</b:First>
          </b:Person>
          <b:Person>
            <b:Last>Kadıoğlu</b:Last>
            <b:First>Hatice</b:First>
            <b:Middle>Hazel</b:Middle>
          </b:Person>
          <b:Person>
            <b:Last>Sel</b:Last>
            <b:First>Çağrı</b:First>
          </b:Person>
        </b:NameList>
      </b:Author>
    </b:Author>
    <b:JournalName>Uluslararası Mühendislik Araştırma ve Geliştirme Dergisi</b:JournalName>
    <b:Pages>11(1),239-252</b:Pages>
    <b:RefOrder>39</b:RefOrder>
  </b:Source>
  <b:Source>
    <b:Tag>Kaz19</b:Tag>
    <b:SourceType>JournalArticle</b:SourceType>
    <b:Guid>{E191204C-2888-414B-8A69-F49F60EF5895}</b:Guid>
    <b:Author>
      <b:Author>
        <b:NameList>
          <b:Person>
            <b:Last>Kumaş</b:Last>
            <b:First>Kazım</b:First>
          </b:Person>
          <b:Person>
            <b:Last>Akyüz</b:Last>
            <b:First>Ali</b:First>
          </b:Person>
          <b:Person>
            <b:Last>Zaman</b:Last>
            <b:First>Muhammad</b:First>
          </b:Person>
          <b:Person>
            <b:Last>Güngör</b:Last>
            <b:First>Afşin</b:First>
          </b:Person>
        </b:NameList>
      </b:Author>
    </b:Author>
    <b:Title>Sürdürülebilir Bir Çevre İçin Karbon Ayak izi Tespiti:MAKÜ Bucak Sağlık Yüksekokulu Örneği</b:Title>
    <b:JournalName>El-Cezerî Journal of Science and Engineering</b:JournalName>
    <b:Year>2019</b:Year>
    <b:Pages>6(1), 108-117</b:Pages>
    <b:RefOrder>40</b:RefOrder>
  </b:Source>
  <b:Source>
    <b:Tag>İsm15</b:Tag>
    <b:SourceType>JournalArticle</b:SourceType>
    <b:Guid>{860261FA-FDF5-42BC-9C18-FECBEE27D4BA}</b:Guid>
    <b:Author>
      <b:Author>
        <b:NameList>
          <b:Person>
            <b:Last>Yaka</b:Last>
            <b:First>İsmet</b:First>
            <b:Middle>Faruk</b:Middle>
          </b:Person>
          <b:Person>
            <b:Last>Koçer</b:Last>
            <b:First>Abdülkadir</b:First>
          </b:Person>
          <b:Person>
            <b:Last>Güngör</b:Last>
            <b:First>Afşin</b:First>
          </b:Person>
        </b:NameList>
      </b:Author>
    </b:Author>
    <b:Title>Akdeniz Üniversitesi Sağlık Hizmetleri Meslek Yüksekokulu Karbon Ayak İzinin Tespiti</b:Title>
    <b:JournalName>Makine Teknolojileri Elektronik Dergisi</b:JournalName>
    <b:Year>2015</b:Year>
    <b:Pages>12 (3),37-45</b:Pages>
    <b:RefOrder>41</b:RefOrder>
  </b:Source>
  <b:Source>
    <b:Tag>İlk17</b:Tag>
    <b:SourceType>JournalArticle</b:SourceType>
    <b:Guid>{C14A3EE8-671C-49B8-8A8F-25573CFC6BED}</b:Guid>
    <b:Author>
      <b:Author>
        <b:NameList>
          <b:Person>
            <b:Last>Kılıç</b:Last>
            <b:First>İlker</b:First>
          </b:Person>
          <b:Person>
            <b:Last>Amet</b:Last>
            <b:First>Begüm</b:First>
          </b:Person>
        </b:NameList>
      </b:Author>
    </b:Author>
    <b:Title>Bir Süt Sığırı İşletmesinin Karbon Ayak İzinin Tahminlenmesi: Bursa Örneği </b:Title>
    <b:JournalName>Gaziosmanpaşa Üniversitesi Ziraat Fakültesi Dergisi </b:JournalName>
    <b:Year>2017</b:Year>
    <b:Pages> 34 (Ek Sayı), 132-140</b:Pages>
    <b:RefOrder>42</b:RefOrder>
  </b:Source>
  <b:Source>
    <b:Tag>Yud18</b:Tag>
    <b:SourceType>JournalArticle</b:SourceType>
    <b:Guid>{C070C318-DFFB-482A-BF33-0EFAB9B0A5A8}</b:Guid>
    <b:Author>
      <b:Author>
        <b:NameList>
          <b:Person>
            <b:Last>Bıyık</b:Last>
            <b:First>Yudum</b:First>
          </b:Person>
          <b:Person>
            <b:Last>Civelekoğlu</b:Last>
            <b:First>Gökhan</b:First>
          </b:Person>
        </b:NameList>
      </b:Author>
    </b:Author>
    <b:Title>Ulaşım Sektöründen Kaynaklı Karbon Ayak İzi Değişiminin İncelenmesi</b:Title>
    <b:JournalName>Bilge International Journal of Science and Technology Research</b:JournalName>
    <b:Year>2018</b:Year>
    <b:Pages> 2(2),157-166</b:Pages>
    <b:RefOrder>43</b:RefOrder>
  </b:Source>
  <b:Source>
    <b:Tag>Vey18</b:Tag>
    <b:SourceType>JournalArticle</b:SourceType>
    <b:Guid>{37F36FAB-494E-48AC-A2EA-4E4187308F37}</b:Guid>
    <b:Author>
      <b:Author>
        <b:NameList>
          <b:Person>
            <b:Last>Mutlu</b:Last>
            <b:First>Veysel</b:First>
          </b:Person>
          <b:Person>
            <b:Last>Özgür</b:Last>
            <b:First>Cihan</b:First>
          </b:Person>
          <b:Person>
            <b:Last>Bekaroğlu</b:Last>
            <b:First>Şehnaz</b:First>
            <b:Middle>Şule Kaplan</b:Middle>
          </b:Person>
        </b:NameList>
      </b:Author>
    </b:Author>
    <b:Title>Kauçuk Endüstrisinde Karbon Ayak İzinin Belirlenmesi</b:Title>
    <b:JournalName>Bilge International Journal of Science and Technology Research</b:JournalName>
    <b:Year>2018</b:Year>
    <b:Pages>2(2), 139-146</b:Pages>
    <b:RefOrder>44</b:RefOrder>
  </b:Source>
  <b:Source>
    <b:Tag>Hak18</b:Tag>
    <b:SourceType>JournalArticle</b:SourceType>
    <b:Guid>{D9DA8A5A-930F-40FC-8A42-1C56085F516C}</b:Guid>
    <b:Author>
      <b:Author>
        <b:NameList>
          <b:Person>
            <b:Last>Dulkadiroğlu</b:Last>
            <b:First>Hakan</b:First>
          </b:Person>
        </b:NameList>
      </b:Author>
    </b:Author>
    <b:Title>Türkiye’de Elektrik Üretiminin Sera Gazı Emisyonları Açısından İncelenmesi</b:Title>
    <b:JournalName>Ömer Halisdemir Üniversitesi Mühendislik Bilimleri Dergisi</b:JournalName>
    <b:Year>2018</b:Year>
    <b:Pages>7(1), 67-74</b:Pages>
    <b:RefOrder>45</b:RefOrder>
  </b:Source>
  <b:Source>
    <b:Tag>Meh19</b:Tag>
    <b:SourceType>JournalArticle</b:SourceType>
    <b:Guid>{6CB0F037-8796-4259-B267-1322744EB7F5}</b:Guid>
    <b:Author>
      <b:Author>
        <b:NameList>
          <b:Person>
            <b:Last>Argun</b:Last>
            <b:First>Mehmet</b:First>
            <b:Middle>Emin</b:Middle>
          </b:Person>
          <b:Person>
            <b:Last>Ergüç</b:Last>
            <b:First>Refik</b:First>
          </b:Person>
          <b:Person>
            <b:Last>Sarı</b:Last>
            <b:First>Yunus</b:First>
          </b:Person>
        </b:NameList>
      </b:Author>
    </b:Author>
    <b:Title>Konya/Selçuklu İlçesi Karbon Ayak İzinin Belirlenmesi</b:Title>
    <b:JournalName>Seçuk Üniversitesi Mühendislik Bilim ve Teknik Dergisi</b:JournalName>
    <b:Year>2019</b:Year>
    <b:Pages>7(2):287-297</b:Pages>
    <b:RefOrder>46</b:RefOrder>
  </b:Source>
  <b:Source>
    <b:Tag>Mur13</b:Tag>
    <b:SourceType>JournalArticle</b:SourceType>
    <b:Guid>{4B93417B-5A6E-4FE9-A582-88382C45485C}</b:Guid>
    <b:Author>
      <b:Author>
        <b:NameList>
          <b:Person>
            <b:Last>Özen</b:Last>
            <b:First>Murat</b:First>
          </b:Person>
          <b:Person>
            <b:Last>Yaman</b:Last>
            <b:First>Hediye</b:First>
            <b:Middle>Tüydeş</b:Middle>
          </b:Person>
        </b:NameList>
      </b:Author>
    </b:Author>
    <b:Title>Türkiye’de Şehirlerarası Yük Trafiği CO2 Emisyonlarının Tahmini</b:Title>
    <b:JournalName>Süleyman Demirel Üniversitesi Fen Bilimleri Enstitüsü Dergisi </b:JournalName>
    <b:Year>2013</b:Year>
    <b:Pages>17(3), 56-64</b:Pages>
    <b:RefOrder>47</b:RefOrder>
  </b:Source>
  <b:Source>
    <b:Tag>Nih14</b:Tag>
    <b:SourceType>JournalArticle</b:SourceType>
    <b:Guid>{C69247AA-7570-4F1D-8C1A-70ECFC51FB03}</b:Guid>
    <b:Author>
      <b:Author>
        <b:NameList>
          <b:Person>
            <b:Last>Işık</b:Last>
            <b:First>Nihat</b:First>
          </b:Person>
          <b:Person>
            <b:First>Efe</b:First>
            <b:Middle>Kılıç</b:Middle>
          </b:Person>
        </b:NameList>
      </b:Author>
    </b:Author>
    <b:Title>Ulaştırma Sektöründe CO2 Emisyonu ve Enerji Ar-Ge Harcamaları İlişkisi</b:Title>
    <b:JournalName>Sosyoekonomi</b:JournalName>
    <b:Year>2014</b:Year>
    <b:Pages>22(22)-321-346</b:Pages>
    <b:RefOrder>48</b:RefOrder>
  </b:Source>
  <b:Source>
    <b:Tag>19Ar</b:Tag>
    <b:SourceType>InternetSite</b:SourceType>
    <b:Guid>{AB699F05-ACA9-4724-8BE5-12D82969757B}</b:Guid>
    <b:Year>2019</b:Year>
    <b:Month>Aralık</b:Month>
    <b:Day>15</b:Day>
    <b:URL>https://www.gov.uk/</b:URL>
    <b:Author>
      <b:Author>
        <b:NameList>
          <b:Person>
            <b:Last>https://www.gov.uk/</b:Last>
          </b:Person>
        </b:NameList>
      </b:Author>
    </b:Author>
    <b:RefOrder>49</b:RefOrder>
  </b:Source>
  <b:Source>
    <b:Tag>Hak20</b:Tag>
    <b:SourceType>BookSection</b:SourceType>
    <b:Guid>{2E14B720-A445-4C68-890C-B8866813F600}</b:Guid>
    <b:Title>Sürdürülebilirlik Faaliyetleri Çerçevesinde Karbon Ayak İzinin ve Maliyetinin Hesaplanması: Bir Örnek Olay Çalışması</b:Title>
    <b:Year>2020</b:Year>
    <b:Author>
      <b:Author>
        <b:NameList>
          <b:Person>
            <b:Last>Yazarkan</b:Last>
            <b:First>Hakan</b:First>
          </b:Person>
          <b:Person>
            <b:Last>Yiğit</b:Last>
            <b:First>Sema</b:First>
          </b:Person>
        </b:NameList>
      </b:Author>
    </b:Author>
    <b:BookTitle>Farklı Boyutlarıyla Muhasebe Ve Finansaman Araştırmaları</b:BookTitle>
    <b:City>Ankara</b:City>
    <b:Publisher>Gazi Kitabevi</b:Publisher>
    <b:RefOrder>50</b:RefOrder>
  </b:Source>
  <b:Source>
    <b:Tag>Can17</b:Tag>
    <b:SourceType>JournalArticle</b:SourceType>
    <b:Guid>{DE6FE79A-D055-D849-81B2-5A721B7E7CE1}</b:Guid>
    <b:Title>Tekstil ve Modada Sürdürülebilirlik</b:Title>
    <b:JournalName>Academia Journal of Social Sciences</b:JournalName>
    <b:Year>2017</b:Year>
    <b:Pages>110-119</b:Pages>
    <b:Author>
      <b:Author>
        <b:NameList>
          <b:Person>
            <b:Last>Can</b:Last>
            <b:First>Özgür</b:First>
          </b:Person>
          <b:Person>
            <b:Last>Ayvaz</b:Last>
            <b:Middle>Murat</b:Middle>
            <b:First>Kartal</b:First>
          </b:Person>
        </b:NameList>
      </b:Author>
    </b:Author>
    <b:RefOrder>1</b:RefOrder>
  </b:Source>
  <b:Source>
    <b:Tag>Pin19</b:Tag>
    <b:SourceType>JournalArticle</b:SourceType>
    <b:Guid>{487A0B47-31AE-884F-AF8A-9E97393AAED3}</b:Guid>
    <b:Title>Recycling cooperation and buying status: Effects of pure and competitive altruism on sustainable behaviors </b:Title>
    <b:JournalName>European Journal of Marketing</b:JournalName>
    <b:Year>2019</b:Year>
    <b:Pages>944-971</b:Pages>
    <b:Author>
      <b:Author>
        <b:NameList>
          <b:Person>
            <b:Last>Pinto</b:Last>
            <b:Middle>Costa</b:Middle>
            <b:First>Diego </b:First>
          </b:Person>
          <b:Person>
            <b:Last>Herter</b:Last>
            <b:First>Marcia</b:First>
          </b:Person>
          <b:Person>
            <b:Last>Rossi</b:Last>
            <b:First>Patricia</b:First>
          </b:Person>
          <b:Person>
            <b:Last>Borges</b:Last>
            <b:First>Adilson</b:First>
          </b:Person>
          <b:Person>
            <b:Last>Nique</b:Last>
            <b:First>Walter</b:First>
          </b:Person>
        </b:NameList>
      </b:Author>
    </b:Author>
    <b:RefOrder>2</b:RefOrder>
  </b:Source>
  <b:Source>
    <b:Tag>Neu21</b:Tag>
    <b:SourceType>JournalArticle</b:SourceType>
    <b:Guid>{A0119D74-9E87-BE42-9682-2D5D582D3773}</b:Guid>
    <b:Title>Sustainability efforts in the fast fashion industry: consumer perception, trust and purchase intention</b:Title>
    <b:JournalName>Sustainability Accounting, Management and Policy Journal</b:JournalName>
    <b:Year>2021</b:Year>
    <b:Pages>Vol.12 No.3 pp.571-590</b:Pages>
    <b:Author>
      <b:Author>
        <b:NameList>
          <b:Person>
            <b:Last>Neumann</b:Last>
            <b:First>Hannah L.</b:First>
          </b:Person>
          <b:Person>
            <b:Last>Martinez</b:Last>
            <b:First>Luisa M.</b:First>
          </b:Person>
          <b:Person>
            <b:Last>Martinez</b:Last>
            <b:First>Luis F.</b:First>
          </b:Person>
        </b:NameList>
      </b:Author>
    </b:Author>
    <b:RefOrder>3</b:RefOrder>
  </b:Source>
  <b:Source>
    <b:Tag>Bau20</b:Tag>
    <b:SourceType>JournalArticle</b:SourceType>
    <b:Guid>{3316E78A-0E90-FD40-8403-23ACA5DE3FA2}</b:Guid>
    <b:Title>Does Altruism Affect Purchase Intent of Green Products? A Moderated Mediation Analysis </b:Title>
    <b:JournalName>Asia-Pacific Social Science Review</b:JournalName>
    <b:Year>2020</b:Year>
    <b:Pages>159-170</b:Pages>
    <b:Author>
      <b:Author>
        <b:NameList>
          <b:Person>
            <b:Last>Bautista</b:Last>
            <b:First>Reynaldo</b:First>
          </b:Person>
          <b:Person>
            <b:Last>Dui</b:Last>
            <b:First>Rayan</b:First>
          </b:Person>
          <b:Person>
            <b:Last>Jeong</b:Last>
            <b:First>Luz Suplico</b:First>
          </b:Person>
        </b:NameList>
      </b:Author>
    </b:Author>
    <b:RefOrder>4</b:RefOrder>
  </b:Source>
  <b:Source>
    <b:Tag>Fat20</b:Tag>
    <b:SourceType>JournalArticle</b:SourceType>
    <b:Guid>{C6FB73EC-DC98-2B4F-B2F9-4A41565089F0}</b:Guid>
    <b:Title>CONSUMERS’ INTENTION TO STAY IN GREEN HOTELS IN SOUTH AFRICA: THE EFFECT OF ALTRUISM AND GREEN SELF-IDENTITY</b:Title>
    <b:JournalName>GeoJournal of Tourism and Geosites</b:JournalName>
    <b:Year>2020</b:Year>
    <b:Pages>1310-1316</b:Pages>
    <b:Author>
      <b:Author>
        <b:NameList>
          <b:Person>
            <b:Last>Fatoki</b:Last>
            <b:First>Olawale</b:First>
          </b:Person>
        </b:NameList>
      </b:Author>
    </b:Author>
    <b:RefOrder>5</b:RefOrder>
  </b:Source>
  <b:Source>
    <b:Tag>Iye16</b:Tag>
    <b:SourceType>JournalArticle</b:SourceType>
    <b:Guid>{11F1F4EE-E87D-FF41-B105-29E1B313D8C9}</b:Guid>
    <b:Title>Green products: Altruism, economics, price fairness and purchase intention</b:Title>
    <b:JournalName>Social Business</b:JournalName>
    <b:Year>2016</b:Year>
    <b:Pages>Vol.6 No.1 pp. 39-64</b:Pages>
    <b:Author>
      <b:Author>
        <b:NameList>
          <b:Person>
            <b:Last>Iyer</b:Last>
            <b:First>Pramod</b:First>
          </b:Person>
          <b:Person>
            <b:Last>Davari</b:Last>
            <b:First>Arezoo</b:First>
          </b:Person>
          <b:Person>
            <b:Last>Paswan</b:Last>
            <b:First>Audhesh</b:First>
          </b:Person>
        </b:NameList>
      </b:Author>
    </b:Author>
    <b:RefOrder>6</b:RefOrder>
  </b:Source>
  <b:Source>
    <b:Tag>Mio20</b:Tag>
    <b:SourceType>JournalArticle</b:SourceType>
    <b:Guid>{6278F333-257D-9B4D-B033-DAF453AA1027}</b:Guid>
    <b:Title>The impact of fast fashion retailers' sustainable collections on corporate legitimacy: Examining the mediating role of altruistic attributions</b:Title>
    <b:JournalName>Journal of Consumer Behavior</b:JournalName>
    <b:Year>2020</b:Year>
    <b:Pages>618-631</b:Pages>
    <b:Author>
      <b:Author>
        <b:NameList>
          <b:Person>
            <b:Last>Miotto</b:Last>
            <b:First>Giorgia</b:First>
          </b:Person>
          <b:Person>
            <b:Last>Youn</b:Last>
            <b:First>Seounmi</b:First>
          </b:Person>
        </b:NameList>
      </b:Author>
    </b:Author>
    <b:RefOrder>8</b:RefOrder>
  </b:Source>
  <b:Source>
    <b:Tag>Che21</b:Tag>
    <b:SourceType>JournalArticle</b:SourceType>
    <b:Guid>{CC212497-6C3F-3C41-AA2E-0FE520F45256}</b:Guid>
    <b:Title>The Empirical Analysis of Green Innovation for Fashion Brands, Perceived Value and Green Purchase Intention—Mediating and Moderating Effects</b:Title>
    <b:JournalName>Sustainability</b:JournalName>
    <b:Year>2021</b:Year>
    <b:Author>
      <b:Author>
        <b:NameList>
          <b:Person>
            <b:Last>Chen</b:Last>
            <b:First>Lihong</b:First>
          </b:Person>
          <b:Person>
            <b:Last>Memon</b:Last>
            <b:First>Hafeezullah</b:First>
          </b:Person>
        </b:NameList>
      </b:Author>
    </b:Author>
    <b:RefOrder>9</b:RefOrder>
  </b:Source>
  <b:Source>
    <b:Tag>Rya17</b:Tag>
    <b:SourceType>JournalArticle</b:SourceType>
    <b:Guid>{1DF4E707-A1DD-994F-A12A-348E2E1A80EE}</b:Guid>
    <b:Title>The Role of Beliefs in Purchase Decisions: A Look at Green Purchase Behaviour and Altruism </b:Title>
    <b:JournalName>Journal of Research for Consumers </b:JournalName>
    <b:Year>2017</b:Year>
    <b:Author>
      <b:Author>
        <b:NameList>
          <b:Person>
            <b:Last>Ryan</b:Last>
            <b:First>Tanya A.</b:First>
          </b:Person>
        </b:NameList>
      </b:Author>
    </b:Author>
    <b:RefOrder>10</b:RefOrder>
  </b:Source>
  <b:Source>
    <b:Tag>Cav21</b:Tag>
    <b:SourceType>JournalArticle</b:SourceType>
    <b:Guid>{4650440C-C23C-CB4F-BDEA-F3874EF448C5}</b:Guid>
    <b:Title>The Psychology of (In)Effective Altruism</b:Title>
    <b:JournalName>Trends in Cognitive Sciences</b:JournalName>
    <b:Year>2021</b:Year>
    <b:Author>
      <b:Author>
        <b:NameList>
          <b:Person>
            <b:Last>Caviola</b:Last>
            <b:First>Lucius</b:First>
          </b:Person>
          <b:Person>
            <b:Last>Schubert</b:Last>
            <b:First>Stefan</b:First>
          </b:Person>
          <b:Person>
            <b:Last>Greene</b:Last>
            <b:First>Joshua D.</b:First>
          </b:Person>
        </b:NameList>
      </b:Author>
    </b:Author>
    <b:RefOrder>13</b:RefOrder>
  </b:Source>
  <b:Source>
    <b:Tag>Far21</b:Tag>
    <b:SourceType>JournalArticle</b:SourceType>
    <b:Guid>{EDB0FB6C-3C1E-E34F-BDF8-2E77D7663462}</b:Guid>
    <b:Title>The Impact of Green Religiosity on The Green Product Switching Behavior in Pakistan: The Role of Green Personal Values and Green Altruism</b:Title>
    <b:JournalName>Journal of Religion and Health</b:JournalName>
    <b:Year>2021</b:Year>
    <b:Author>
      <b:Author>
        <b:NameList>
          <b:Person>
            <b:Last>Farooq</b:Last>
            <b:First>Maryam</b:First>
          </b:Person>
          <b:Person>
            <b:Last>Yahya</b:Last>
            <b:First>Salman</b:First>
          </b:Person>
        </b:NameList>
      </b:Author>
    </b:Author>
    <b:RefOrder>14</b:RefOrder>
  </b:Source>
  <b:Source>
    <b:Tag>Fra18</b:Tag>
    <b:SourceType>JournalArticle</b:SourceType>
    <b:Guid>{8B489B93-B918-4E41-B25C-ECA62CD0B430}</b:Guid>
    <b:Title>Green product development: What does the country product space imply?</b:Title>
    <b:JournalName>Journal of Cleaner Production</b:JournalName>
    <b:Year>2018</b:Year>
    <b:Pages>1076-1088</b:Pages>
    <b:Author>
      <b:Author>
        <b:NameList>
          <b:Person>
            <b:Last>Fraccascia</b:Last>
            <b:First>Luca</b:First>
          </b:Person>
          <b:Person>
            <b:Last>Giannoccaro</b:Last>
            <b:First>Ilaria</b:First>
          </b:Person>
          <b:Person>
            <b:Last>Albino</b:Last>
            <b:First>Vito</b:First>
          </b:Person>
        </b:NameList>
      </b:Author>
    </b:Author>
    <b:RefOrder>15</b:RefOrder>
  </b:Source>
  <b:Source>
    <b:Tag>Yan19</b:Tag>
    <b:SourceType>JournalArticle</b:SourceType>
    <b:Guid>{1ACFAFF9-CBEF-1A43-BCF2-4D070967F784}</b:Guid>
    <b:Title>Exploring the relationship of green packaging design with consumers’ green trust, and green brand attachment</b:Title>
    <b:JournalName>Social Behavior and Personality</b:JournalName>
    <b:Year>2019</b:Year>
    <b:Author>
      <b:Author>
        <b:NameList>
          <b:Person>
            <b:Last>Yang</b:Last>
            <b:First>Yi-Chun</b:First>
          </b:Person>
          <b:Person>
            <b:Last>Zhao</b:Last>
            <b:First>Xin</b:First>
          </b:Person>
        </b:NameList>
      </b:Author>
    </b:Author>
    <b:RefOrder>12</b:RefOrder>
  </b:Source>
  <b:Source>
    <b:Tag>Ami98</b:Tag>
    <b:SourceType>Book</b:SourceType>
    <b:Guid>{0A55EAD1-926B-8E4E-B24D-40B4F21295CD}</b:Guid>
    <b:Author>
      <b:Author>
        <b:Corporate>Amine, A.</b:Corporate>
      </b:Author>
    </b:Author>
    <b:Title>Consumers' true brand loyalty: the central role of commitment.</b:Title>
    <b:Year>1998</b:Year>
    <b:Volume>6</b:Volume>
    <b:Pages>305-319</b:Pages>
    <b:Publisher>Journal of strategic marketing</b:Publisher>
    <b:NumberVolumes>4</b:NumberVolumes>
    <b:RefOrder>18</b:RefOrder>
  </b:Source>
  <b:Source>
    <b:Tag>Kwo21</b:Tag>
    <b:SourceType>JournalArticle</b:SourceType>
    <b:Guid>{7F4764EC-7601-EB41-8895-C33D24616D18}</b:Guid>
    <b:Title>Antecedent factors that affect restaurant brand trust and brand loyalty: focusing on US and Korean consumers </b:Title>
    <b:JournalName>Journal of Product &amp; Brand Management</b:JournalName>
    <b:Year>2021</b:Year>
    <b:Pages>990-1015</b:Pages>
    <b:Author>
      <b:Author>
        <b:NameList>
          <b:Person>
            <b:Last>Kwon</b:Last>
            <b:First>June-Hyuk</b:First>
          </b:Person>
          <b:Person>
            <b:Last>Jung</b:Last>
            <b:First>Seung-Hye</b:First>
          </b:Person>
          <b:Person>
            <b:Last>Choi</b:Last>
            <b:First>Hyun-ju</b:First>
          </b:Person>
          <b:Person>
            <b:Last>Kim</b:Last>
            <b:First>Joonho</b:First>
          </b:Person>
        </b:NameList>
      </b:Author>
    </b:Author>
    <b:RefOrder>19</b:RefOrder>
  </b:Source>
  <b:Source>
    <b:Tag>Kon21</b:Tag>
    <b:SourceType>JournalArticle</b:SourceType>
    <b:Guid>{748D0C7B-3360-8F4E-9D21-0DD05DA54990}</b:Guid>
    <b:Title>The moderating impact of taste award on the interplay between perceived taste, perceived quality and brand trust</b:Title>
    <b:JournalName>Journal of Retailing and Consumer Services 63 (2021) 102698</b:JournalName>
    <b:Year>2021</b:Year>
    <b:Author>
      <b:Author>
        <b:NameList>
          <b:Person>
            <b:Last>Konuk</b:Last>
            <b:First>Faruk</b:First>
          </b:Person>
        </b:NameList>
      </b:Author>
    </b:Author>
    <b:RefOrder>11</b:RefOrder>
  </b:Source>
  <b:Source>
    <b:Tag>Che10</b:Tag>
    <b:SourceType>Book</b:SourceType>
    <b:Guid>{B4F7DBB0-E954-BE4A-89FE-34675A171F38}</b:Guid>
    <b:Author>
      <b:Author>
        <b:NameList>
          <b:Person>
            <b:Last>Chen</b:Last>
            <b:First>Y.-S.</b:First>
          </b:Person>
        </b:NameList>
      </b:Author>
    </b:Author>
    <b:Title>The drivers of green brand equity: green brand image, green satisfaction, andgreen trust</b:Title>
    <b:Publisher>Journal of Business Ethics</b:Publisher>
    <b:Year>2010</b:Year>
    <b:Volume>93</b:Volume>
    <b:NumberVolumes>2</b:NumberVolumes>
    <b:Pages>307-19</b:Pages>
    <b:RefOrder>20</b:RefOrder>
  </b:Source>
  <b:Source>
    <b:Tag>Kan12</b:Tag>
    <b:SourceType>JournalArticle</b:SourceType>
    <b:Guid>{01E8972A-AA1C-2942-B48D-4663AD3FC34F}</b:Guid>
    <b:Title>Investigating the Antecedents of Green Brand Equity: A Sustainable Development Perspective</b:Title>
    <b:JournalName>Corporate Social Responsibility and Environmental Management</b:JournalName>
    <b:Year>2012</b:Year>
    <b:Pages>306-316</b:Pages>
    <b:Author>
      <b:Author>
        <b:NameList>
          <b:Person>
            <b:Last>Kang</b:Last>
            <b:First>Seongho</b:First>
          </b:Person>
          <b:Person>
            <b:Last>Hur</b:Last>
            <b:First>Won-Moo</b:First>
          </b:Person>
        </b:NameList>
      </b:Author>
    </b:Author>
    <b:RefOrder>21</b:RefOrder>
  </b:Source>
  <b:Source>
    <b:Tag>Che20</b:Tag>
    <b:SourceType>JournalArticle</b:SourceType>
    <b:Guid>{09AD0431-2D78-0A4A-8231-FA11BE922091}</b:Guid>
    <b:Title>Greenwash and green purchase behaviour: the mediation of green brand image and green brand loyalty</b:Title>
    <b:JournalName>Total Quality Management</b:JournalName>
    <b:Year>2020</b:Year>
    <b:Pages>194-209</b:Pages>
    <b:Author>
      <b:Author>
        <b:NameList>
          <b:Person>
            <b:Last>Chen </b:Last>
            <b:First>Yu-Shan</b:First>
          </b:Person>
          <b:Person>
            <b:Last>Huang</b:Last>
            <b:First>A-Fen</b:First>
          </b:Person>
        </b:NameList>
      </b:Author>
    </b:Author>
    <b:RefOrder>23</b:RefOrder>
  </b:Source>
  <b:Source>
    <b:Tag>Jon95</b:Tag>
    <b:SourceType>Book</b:SourceType>
    <b:Guid>{90B507CC-F8D9-8347-8DB5-5803CF29A6A0}</b:Guid>
    <b:Author>
      <b:Author>
        <b:NameList>
          <b:Person>
            <b:Last>Jones</b:Last>
            <b:First>T.</b:First>
            <b:Middle>O., &amp; Sasser, W. E.</b:Middle>
          </b:Person>
        </b:NameList>
      </b:Author>
    </b:Author>
    <b:Title>Why satisfied customers defect</b:Title>
    <b:Publisher>Harvard business review</b:Publisher>
    <b:Year>1995</b:Year>
    <b:Volume>73</b:Volume>
    <b:NumberVolumes>6</b:NumberVolumes>
    <b:Pages>88</b:Pages>
    <b:RefOrder>24</b:RefOrder>
  </b:Source>
  <b:Source>
    <b:Tag>Ali20</b:Tag>
    <b:SourceType>JournalArticle</b:SourceType>
    <b:Guid>{0D9EF450-FC9B-CF4E-90D1-B9258440800B}</b:Guid>
    <b:Title>How “Green” thinking and altruism translate into purchasing intentions for electronics products: The intrinsic-extrinsic motivation mechanism</b:Title>
    <b:JournalName>Sustainable Producton and Consumption</b:JournalName>
    <b:Year>2020</b:Year>
    <b:Pages>281-291</b:Pages>
    <b:Author>
      <b:Author>
        <b:NameList>
          <b:Person>
            <b:Last>Ali</b:Last>
            <b:First>Fayaz</b:First>
          </b:Person>
          <b:Person>
            <b:Last>Ashfaq</b:Last>
            <b:First>Muhammad</b:First>
          </b:Person>
          <b:Person>
            <b:Last>Begum</b:Last>
            <b:First>Saira</b:First>
          </b:Person>
          <b:Person>
            <b:Last>Ali</b:Last>
            <b:First>Ayaz</b:First>
          </b:Person>
        </b:NameList>
      </b:Author>
    </b:Author>
    <b:RefOrder>25</b:RefOrder>
  </b:Source>
  <b:Source>
    <b:Tag>Bra11</b:Tag>
    <b:SourceType>JournalArticle</b:SourceType>
    <b:Guid>{802F7494-1E1F-2949-9670-9BC3D929279E}</b:Guid>
    <b:Title>An Exploratory Study into the Factors Impeding Ethical Consumption</b:Title>
    <b:JournalName>Journal of Business Ethics</b:JournalName>
    <b:Year>2011</b:Year>
    <b:Author>
      <b:Author>
        <b:NameList>
          <b:Person>
            <b:Last>Bray</b:Last>
            <b:First>Jeffery</b:First>
          </b:Person>
          <b:Person>
            <b:Last>Johns</b:Last>
            <b:First>Nick</b:First>
          </b:Person>
          <b:Person>
            <b:Last>Kilburn</b:Last>
            <b:First>David</b:First>
          </b:Person>
        </b:NameList>
      </b:Author>
    </b:Author>
    <b:RefOrder>29</b:RefOrder>
  </b:Source>
  <b:Source>
    <b:Tag>Gué16</b:Tag>
    <b:SourceType>JournalArticle</b:SourceType>
    <b:Guid>{3F4201C9-04EC-3F41-98BB-2E38D8BD613B}</b:Guid>
    <b:Title>“Green Altruism”: Short Immersion in Natural Green Environments and Helping Behavior</b:Title>
    <b:JournalName>Environment and Behavior</b:JournalName>
    <b:Year>2016</b:Year>
    <b:Pages>Vol. 48(2) 324–342</b:Pages>
    <b:Author>
      <b:Author>
        <b:NameList>
          <b:Person>
            <b:Last>Guéguen</b:Last>
            <b:First>Nicolas</b:First>
          </b:Person>
          <b:Person>
            <b:Last>Stefan</b:Last>
            <b:First>Jordy</b:First>
          </b:Person>
        </b:NameList>
      </b:Author>
    </b:Author>
    <b:RefOrder>30</b:RefOrder>
  </b:Source>
  <b:Source>
    <b:Tag>Ros21</b:Tag>
    <b:SourceType>JournalArticle</b:SourceType>
    <b:Guid>{F6ADF12F-2E44-CD48-8B2C-116A9D799E97}</b:Guid>
    <b:Author>
      <b:Author>
        <b:NameList>
          <b:Person>
            <b:Last>Ross</b:Last>
            <b:First>Spencer M.</b:First>
          </b:Person>
          <b:Person>
            <b:Last>Milne</b:Last>
            <b:First>George R.</b:First>
          </b:Person>
        </b:NameList>
      </b:Author>
    </b:Author>
    <b:Title>Price? Quality? Or Sustainability? Segmenting by Disposition Toward Self‐other Tradeoffs Predicts Consumers’ Sustainable Decision‐Making </b:Title>
    <b:JournalName>Journal of Business Ethics</b:JournalName>
    <b:Year>2021</b:Year>
    <b:Pages>361-378</b:Pages>
    <b:RefOrder>31</b:RefOrder>
  </b:Source>
  <b:Source>
    <b:Tag>Fro74</b:Tag>
    <b:SourceType>JournalArticle</b:SourceType>
    <b:Guid>{5C482661-3D6B-1742-8B46-4EE27BBFF968}</b:Guid>
    <b:Title> Self-Interest or Altruism, What Difference?</b:Title>
    <b:JournalName>Journal of Conflict Resolution</b:JournalName>
    <b:Year>1974</b:Year>
    <b:Author>
      <b:Author>
        <b:NameList>
          <b:Person>
            <b:Last>Frohlich</b:Last>
            <b:First>Norman</b:First>
          </b:Person>
        </b:NameList>
      </b:Author>
    </b:Author>
    <b:RefOrder>32</b:RefOrder>
  </b:Source>
  <b:Source>
    <b:Tag>Won21</b:Tag>
    <b:SourceType>JournalArticle</b:SourceType>
    <b:Guid>{C3567A46-1CC9-4B4A-BF12-A493A8166250}</b:Guid>
    <b:Title>Economic,organizational,and environmental capabilities for business sustainability competence:Finding from case studies in the fashion business</b:Title>
    <b:Year>2021</b:Year>
    <b:Author>
      <b:Author>
        <b:NameList>
          <b:Person>
            <b:Last>Wong</b:Last>
            <b:First>David T.W.</b:First>
          </b:Person>
          <b:Person>
            <b:Last>Ngai</b:Last>
            <b:First>Eric W.T.</b:First>
          </b:Person>
        </b:NameList>
      </b:Author>
    </b:Author>
    <b:JournalName>Journal of Business Research</b:JournalName>
    <b:Pages>440-471</b:Pages>
    <b:RefOrder>7</b:RefOrder>
  </b:Source>
  <b:Source>
    <b:Tag>Laz21</b:Tag>
    <b:SourceType>JournalArticle</b:SourceType>
    <b:Guid>{872F62B9-F969-F741-8885-C42FD7F629B0}</b:Guid>
    <b:Title>Green Building Rating Systems from the prospect of sustainability dimensions through the building lifecycle</b:Title>
    <b:JournalName>Enviromental Science and Pollution Research</b:JournalName>
    <b:Year>2021</b:Year>
    <b:Author>
      <b:Author>
        <b:NameList>
          <b:Person>
            <b:Last>Lazar</b:Last>
            <b:First>Nina</b:First>
          </b:Person>
          <b:Person>
            <b:Last>Chithra</b:Last>
            <b:First>K.</b:First>
          </b:Person>
        </b:NameList>
      </b:Author>
    </b:Author>
    <b:RefOrder>33</b:RefOrder>
  </b:Source>
  <b:Source>
    <b:Tag>Fle12</b:Tag>
    <b:SourceType>Book</b:SourceType>
    <b:Guid>{7F0B2E9B-CCEC-6743-9AA4-270E991DA3FC}</b:Guid>
    <b:Title>Fashion &amp; Sustainability: Design For Change </b:Title>
    <b:Year>2012</b:Year>
    <b:Author>
      <b:Author>
        <b:NameList>
          <b:Person>
            <b:Last>Fletcher</b:Last>
            <b:First>Kate</b:First>
          </b:Person>
          <b:Person>
            <b:Last>Grose</b:Last>
            <b:First>Lynda</b:First>
          </b:Person>
        </b:NameList>
      </b:Author>
    </b:Author>
    <b:City>London</b:City>
    <b:Publisher>Laurance King Publishing Ltd.</b:Publisher>
    <b:RefOrder>34</b:RefOrder>
  </b:Source>
  <b:Source>
    <b:Tag>Gar13</b:Tag>
    <b:SourceType>Book</b:SourceType>
    <b:Guid>{2BEB0415-E97D-F14D-9A23-3D22BBAA693E}</b:Guid>
    <b:Title>Sustainability in Fashion and Textiles: Values,Design,Production and Consumption</b:Title>
    <b:City>Sheffield,UK</b:City>
    <b:Publisher>Greenleaf Publishing</b:Publisher>
    <b:Year>2013</b:Year>
    <b:Author>
      <b:Author>
        <b:NameList>
          <b:Person>
            <b:Last>Gardetti</b:Last>
            <b:First>Miguel Angel</b:First>
          </b:Person>
          <b:Person>
            <b:Last>Torres</b:Last>
            <b:First>Ana Laura </b:First>
          </b:Person>
        </b:NameList>
      </b:Author>
    </b:Author>
    <b:RefOrder>35</b:RefOrder>
  </b:Source>
  <b:Source>
    <b:Tag>Kov21</b:Tag>
    <b:SourceType>JournalArticle</b:SourceType>
    <b:Guid>{12734A96-2B5D-D840-A8F0-E3CB4F357D85}</b:Guid>
    <b:Title>PERCEPTIONS AND ATTITUDES OF GENERATION Z CONSUMERS TOWARDS SUSTAINABLE CLOTHING: MANAGERIAL IMPLICATIONS BASED ON A SUMMATIVE CONTENT ANALYSIS</b:Title>
    <b:Year>2021</b:Year>
    <b:Author>
      <b:Author>
        <b:NameList>
          <b:Person>
            <b:Last>Kovacs</b:Last>
            <b:First>I.</b:First>
          </b:Person>
        </b:NameList>
      </b:Author>
    </b:Author>
    <b:JournalName>Polish Journal of Management Studies</b:JournalName>
    <b:Pages>Vol.23 No.1</b:Pages>
    <b:RefOrder>36</b:RefOrder>
  </b:Source>
  <b:Source>
    <b:Tag>She13</b:Tag>
    <b:SourceType>JournalArticle</b:SourceType>
    <b:Guid>{F5A732F4-4708-E44C-BF1C-5FBF85C12837}</b:Guid>
    <b:Title>Consumers' awareness of sustainable fashion</b:Title>
    <b:JournalName>Proceedings of the Marketing Management Association</b:JournalName>
    <b:Year>2013</b:Year>
    <b:Pages>134-147</b:Pages>
    <b:Author>
      <b:Author>
        <b:NameList>
          <b:Person>
            <b:Last>Shen</b:Last>
            <b:First>D.</b:First>
          </b:Person>
          <b:Person>
            <b:Last>Richards</b:Last>
            <b:First>J.</b:First>
          </b:Person>
        </b:NameList>
      </b:Author>
    </b:Author>
    <b:RefOrder>37</b:RefOrder>
  </b:Source>
  <b:Source>
    <b:Tag>Pan20</b:Tag>
    <b:SourceType>JournalArticle</b:SourceType>
    <b:Guid>{D191C198-F743-4E4F-A655-EBD71E705831}</b:Guid>
    <b:Title>Social and environmental sustainability model on consumers’ altruism, green purchase intention, green brand loyalty and evangelism</b:Title>
    <b:JournalName>Journal of Cleaner Production</b:JournalName>
    <b:Year>2020</b:Year>
    <b:Author>
      <b:Author>
        <b:NameList>
          <b:Person>
            <b:Last>Panda</b:Last>
            <b:Middle>Kumar</b:Middle>
            <b:First>Tapan</b:First>
          </b:Person>
          <b:Person>
            <b:Last>Kumar</b:Last>
            <b:First>Anil</b:First>
          </b:Person>
          <b:Person>
            <b:Last>Jakhar</b:Last>
            <b:First>Suresh</b:First>
          </b:Person>
          <b:Person>
            <b:Last>Luthra</b:Last>
            <b:First>Sunil</b:First>
          </b:Person>
          <b:Person>
            <b:Last>Garza-Reyes</b:Last>
            <b:First>Jose Arturo</b:First>
          </b:Person>
          <b:Person>
            <b:Last>Kazancioglu</b:Last>
            <b:First>İpek</b:First>
          </b:Person>
          <b:Person>
            <b:Last>Nayak</b:Last>
            <b:Middle>Sitoshna</b:Middle>
            <b:First>Sonali</b:First>
          </b:Person>
        </b:NameList>
      </b:Author>
    </b:Author>
    <b:RefOrder>17</b:RefOrder>
  </b:Source>
  <b:Source>
    <b:Tag>Ker04</b:Tag>
    <b:SourceType>JournalArticle</b:SourceType>
    <b:Guid>{1F79787F-4CC7-164D-939C-6F8D0ECA25A5}</b:Guid>
    <b:Title>What is altruism?</b:Title>
    <b:JournalName>TRENDS in Ecology and Evolution</b:JournalName>
    <b:Year>2004</b:Year>
    <b:Pages>Vol.19 No.3</b:Pages>
    <b:Author>
      <b:Author>
        <b:NameList>
          <b:Person>
            <b:Last>Kerr</b:Last>
            <b:First>Benjamin</b:First>
          </b:Person>
          <b:Person>
            <b:Last>Smith</b:Last>
            <b:Middle>Godfrey</b:Middle>
            <b:First>Peter</b:First>
          </b:Person>
          <b:Person>
            <b:Last>Feldman</b:Last>
            <b:First>Marcus</b:First>
          </b:Person>
        </b:NameList>
      </b:Author>
    </b:Author>
    <b:RefOrder>38</b:RefOrder>
  </b:Source>
  <b:Source>
    <b:Tag>Man21</b:Tag>
    <b:SourceType>JournalArticle</b:SourceType>
    <b:Guid>{9E22AE19-1148-6343-95BA-8E7977721100}</b:Guid>
    <b:Title>Consumers' choice behavior: An interactive effect of expected eudaimonic well-being and green altruism</b:Title>
    <b:JournalName>Business Strategy and the Environment</b:JournalName>
    <b:Year>2021</b:Year>
    <b:Pages>1-16</b:Pages>
    <b:Author>
      <b:Author>
        <b:NameList>
          <b:Person>
            <b:Last>Mansoor</b:Last>
            <b:First>Mahnaz</b:First>
          </b:Person>
          <b:Person>
            <b:Last>Paul</b:Last>
            <b:First>Justin</b:First>
          </b:Person>
        </b:NameList>
      </b:Author>
    </b:Author>
    <b:RefOrder>39</b:RefOrder>
  </b:Source>
  <b:Source>
    <b:Tag>Dav17</b:Tag>
    <b:SourceType>JournalArticle</b:SourceType>
    <b:Guid>{BC9FF7F1-A8CE-754A-9392-1C3E0C276831}</b:Guid>
    <b:Title>Investigating Moral Links Between Religiosity, Altruism, and Green Consumption</b:Title>
    <b:JournalName>Journal of Nonprofit &amp; Public Sector Marketing</b:JournalName>
    <b:Year>2017</b:Year>
    <b:Pages>385-414</b:Pages>
    <b:Author>
      <b:Author>
        <b:NameList>
          <b:Person>
            <b:Last>Davari</b:Last>
            <b:First>Arezoo</b:First>
          </b:Person>
          <b:Person>
            <b:Last>Iyer</b:Last>
            <b:First>Pramod</b:First>
          </b:Person>
          <b:Person>
            <b:Last>Strutton</b:Last>
            <b:First>David</b:First>
          </b:Person>
        </b:NameList>
      </b:Author>
    </b:Author>
    <b:RefOrder>40</b:RefOrder>
  </b:Source>
  <b:Source>
    <b:Tag>Cha00</b:Tag>
    <b:SourceType>JournalArticle</b:SourceType>
    <b:Guid>{20C7CBA5-7B05-4F43-9E7E-3C76759D32C1}</b:Guid>
    <b:Title>Antecedents of green purchases: a survey in China</b:Title>
    <b:JournalName>Journal of Consumer Marketing</b:JournalName>
    <b:Year>2000</b:Year>
    <b:Pages>Vol.17 pp. 338-357</b:Pages>
    <b:Author>
      <b:Author>
        <b:NameList>
          <b:Person>
            <b:Last>Chan</b:Last>
            <b:First>Ricky Y.K.</b:First>
          </b:Person>
          <b:Person>
            <b:Last>Lau</b:Last>
            <b:First>Lorett B.Y.</b:First>
          </b:Person>
        </b:NameList>
      </b:Author>
    </b:Author>
    <b:RefOrder>41</b:RefOrder>
  </b:Source>
  <b:Source>
    <b:Tag>Kus14</b:Tag>
    <b:SourceType>JournalArticle</b:SourceType>
    <b:Guid>{3EBDC838-28C0-724A-8577-5601B4BF012B}</b:Guid>
    <b:Title>The Role of Government in Overcoming Industrial Development Impact towards Environmental Sustainability</b:Title>
    <b:JournalName>Indonesian Journal of Environment and Sustainable Development</b:JournalName>
    <b:Year>2014</b:Year>
    <b:Author>
      <b:Author>
        <b:NameList>
          <b:Person>
            <b:Last>Kusuma</b:Last>
            <b:First>B.M.A</b:First>
          </b:Person>
        </b:NameList>
      </b:Author>
    </b:Author>
    <b:RefOrder>42</b:RefOrder>
  </b:Source>
  <b:Source>
    <b:Tag>Gar16</b:Tag>
    <b:SourceType>JournalArticle</b:SourceType>
    <b:Guid>{D4836115-F396-3443-909B-72EAEE61D30D}</b:Guid>
    <b:Title>How a sustainable message affects brand attributes</b:Title>
    <b:Year>2016</b:Year>
    <b:Author>
      <b:Author>
        <b:NameList>
          <b:Person>
            <b:Last>Garcia</b:Last>
            <b:First>Ruben</b:First>
          </b:Person>
          <b:Person>
            <b:Last>Consolacion</b:Last>
            <b:First>Carolina</b:First>
          </b:Person>
          <b:Person>
            <b:Last>Machuca</b:Last>
            <b:First>Marta Mas</b:First>
          </b:Person>
        </b:NameList>
      </b:Author>
    </b:Author>
    <b:JournalName>Industrial Management &amp; Data Systems</b:JournalName>
    <b:Pages>Vol. 116, Issue 3, pp. 466-482.</b:Pages>
    <b:RefOrder>27</b:RefOrder>
  </b:Source>
  <b:Source>
    <b:Tag>Rea20</b:Tag>
    <b:SourceType>JournalArticle</b:SourceType>
    <b:Guid>{9E405BFD-7B32-3E47-8CFE-9D51609B8BB4}</b:Guid>
    <b:Title>Sustainability Effort Acceleration as Measured by Increased Propensity of Corporate Social Responsibility</b:Title>
    <b:JournalName>Journal of Management and Sustainability</b:JournalName>
    <b:Year>2020</b:Year>
    <b:Author>
      <b:Author>
        <b:NameList>
          <b:Person>
            <b:Last>Reavis</b:Last>
            <b:First>Mark Ray</b:First>
          </b:Person>
          <b:Person>
            <b:Last>Tucci</b:Last>
            <b:First>Jack</b:First>
          </b:Person>
        </b:NameList>
      </b:Author>
    </b:Author>
    <b:RefOrder>28</b:RefOrder>
  </b:Source>
  <b:Source>
    <b:Tag>Yuq21</b:Tag>
    <b:SourceType>JournalArticle</b:SourceType>
    <b:Guid>{9B229E59-2D5A-B04D-9B8C-21AF39DEA968}</b:Guid>
    <b:Title>Model construction and empirical study on the influencing factors of purchasing intention of sustainable brand clothing</b:Title>
    <b:JournalName>Wool Textile Journal </b:JournalName>
    <b:Year>2021</b:Year>
    <b:Author>
      <b:Author>
        <b:NameList>
          <b:Person>
            <b:Last>Yuqian</b:Last>
            <b:First>Dai</b:First>
          </b:Person>
          <b:Person>
            <b:Last>Xiaogang</b:Last>
            <b:First>Liu</b:First>
          </b:Person>
          <b:Person>
            <b:Last>Chenhui</b:Last>
            <b:First>Yu</b:First>
          </b:Person>
        </b:NameList>
      </b:Author>
    </b:Author>
    <b:RefOrder>26</b:RefOrder>
  </b:Source>
  <b:Source>
    <b:Tag>Zie21</b:Tag>
    <b:SourceType>JournalArticle</b:SourceType>
    <b:Guid>{5EE4C333-ADA9-124D-8643-034CABD6BAD7}</b:Guid>
    <b:Title>Young People as Drivers or Inhibitors of the Sustainability Movement: The Case of Anti-Consumption</b:Title>
    <b:JournalName>Journal of Consumer Policy</b:JournalName>
    <b:Year>2021</b:Year>
    <b:Pages>427-453</b:Pages>
    <b:Author>
      <b:Author>
        <b:NameList>
          <b:Person>
            <b:Last>Ziesemer</b:Last>
            <b:First>F.</b:First>
          </b:Person>
          <b:Person>
            <b:Last>Hüttel</b:Last>
            <b:First>A.</b:First>
          </b:Person>
          <b:Person>
            <b:Last>Balderjahn</b:Last>
            <b:First>I.</b:First>
          </b:Person>
        </b:NameList>
      </b:Author>
    </b:Author>
    <b:RefOrder>43</b:RefOrder>
  </b:Source>
  <b:Source>
    <b:Tag>OhJ02</b:Tag>
    <b:SourceType>JournalArticle</b:SourceType>
    <b:Guid>{F2679190-2E27-B54F-9963-60E15877F9A4}</b:Guid>
    <b:Title>Korean women’s clothing brand loyalty</b:Title>
    <b:JournalName>Journal of Fashion Marketing and Management</b:JournalName>
    <b:Year>2002</b:Year>
    <b:Author>
      <b:Author>
        <b:NameList>
          <b:Person>
            <b:Last>Oh</b:Last>
            <b:First>Jungmi</b:First>
          </b:Person>
          <b:Person>
            <b:Last>Fiorito</b:Last>
            <b:First>Susan</b:First>
          </b:Person>
        </b:NameList>
      </b:Author>
    </b:Author>
    <b:RefOrder>44</b:RefOrder>
  </b:Source>
  <b:Source>
    <b:Tag>Ust15</b:Tag>
    <b:SourceType>JournalArticle</b:SourceType>
    <b:Guid>{5F0190FB-9775-FB49-A840-8DA69C7EBCBD}</b:Guid>
    <b:Title>Young Green Consumer Profile: An Analysis of Awareness, Attitudes and Behaviour</b:Title>
    <b:JournalName>Global Media Journal TR Edition</b:JournalName>
    <b:Year>2015</b:Year>
    <b:Author>
      <b:Author>
        <b:NameList>
          <b:Person>
            <b:Last>Ustundagli</b:Last>
            <b:First>Elif</b:First>
          </b:Person>
        </b:NameList>
      </b:Author>
    </b:Author>
    <b:RefOrder>45</b:RefOrder>
  </b:Source>
  <b:Source>
    <b:Tag>Ens16</b:Tag>
    <b:SourceType>JournalArticle</b:SourceType>
    <b:Guid>{4BD05FB9-CF2E-E74B-BB6C-84B62843CF67}</b:Guid>
    <b:Title>Competitive Product Positioning and Pricing under Brand Loyalty</b:Title>
    <b:JournalName>Indian Economic Review</b:JournalName>
    <b:Year>2016</b:Year>
    <b:Pages>69-81</b:Pages>
    <b:Author>
      <b:Author>
        <b:NameList>
          <b:Person>
            <b:Last>Enström</b:Last>
            <b:First>Rickard</b:First>
          </b:Person>
          <b:Person>
            <b:Last>Ghosh</b:Last>
            <b:First>Subhadip</b:First>
          </b:Person>
        </b:NameList>
      </b:Author>
    </b:Author>
    <b:RefOrder>46</b:RefOrder>
  </b:Source>
  <b:Source>
    <b:Tag>Che13</b:Tag>
    <b:SourceType>Book</b:SourceType>
    <b:Guid>{09F610C3-D352-EA49-B5F7-49052BBC3A67}</b:Guid>
    <b:Author>
      <b:Author>
        <b:NameList>
          <b:Person>
            <b:Last>Chen</b:Last>
            <b:First>L.</b:First>
          </b:Person>
        </b:NameList>
      </b:Author>
    </b:Author>
    <b:Title>A study of green purchase intention comparing with collectivistic (Chinese) and individualistic (American) consumers in Shanghai, China</b:Title>
    <b:Publisher>Information Management and Business Review</b:Publisher>
    <b:Year>2013</b:Year>
    <b:Volume>5</b:Volume>
    <b:NumberVolumes>7</b:NumberVolumes>
    <b:Pages>342-346</b:Pages>
    <b:RefOrder>47</b:RefOrder>
  </b:Source>
  <b:Source>
    <b:Tag>Hur12</b:Tag>
    <b:SourceType>Book</b:SourceType>
    <b:Guid>{37B6B9B5-7D0E-4243-B571-082E895EEC37}</b:Guid>
    <b:Author>
      <b:Author>
        <b:NameList>
          <b:Person>
            <b:Last>Hur</b:Last>
            <b:First>W.</b:First>
            <b:Middle>M., &amp; Kang, S.</b:Middle>
          </b:Person>
        </b:NameList>
      </b:Author>
    </b:Author>
    <b:Title>Interaction effects of the three commitment components on customer loyalty behaviors</b:Title>
    <b:Publisher>Social Behavior and Personality: an international journal</b:Publisher>
    <b:Year>2012</b:Year>
    <b:Volume>40</b:Volume>
    <b:NumberVolumes>9</b:NumberVolumes>
    <b:Pages>1537-1541</b:Pages>
    <b:RefOrder>48</b:RefOrder>
  </b:Source>
  <b:Source>
    <b:Tag>Was21</b:Tag>
    <b:SourceType>JournalArticle</b:SourceType>
    <b:Guid>{F52E7499-F108-7446-A445-EC1C27A225FD}</b:Guid>
    <b:Title>Impact of green trust and green perceived quality on green purchase intentions: a moderation study</b:Title>
    <b:JournalName>Environment,Development and Sustainability</b:JournalName>
    <b:Year>2021</b:Year>
    <b:Author>
      <b:Author>
        <b:NameList>
          <b:Person>
            <b:Last>Wasaya</b:Last>
            <b:First>Allah</b:First>
          </b:Person>
          <b:Person>
            <b:Last>Saleem</b:Last>
            <b:First>Muhammad Abid</b:First>
          </b:Person>
          <b:Person>
            <b:Last>Ahmad</b:Last>
            <b:First>Jamil</b:First>
          </b:Person>
          <b:Person>
            <b:Last>Nazam</b:Last>
            <b:First>Muhammad</b:First>
          </b:Person>
          <b:Person>
            <b:Last>Khan</b:Last>
            <b:First>Mohsin Ali</b:First>
          </b:Person>
          <b:Person>
            <b:Last>Ishfaq</b:Last>
            <b:First>Mohammad</b:First>
          </b:Person>
        </b:NameList>
      </b:Author>
    </b:Author>
    <b:RefOrder>16</b:RefOrder>
  </b:Source>
  <b:Source>
    <b:Tag>Çav21</b:Tag>
    <b:SourceType>JournalArticle</b:SourceType>
    <b:Guid>{1693A121-718A-4649-B412-6DDF006E4BA3}</b:Guid>
    <b:Title>The Mediating Role of Green Brand Image and Green Brand Loyalty in the Relationship between Greenwash and Green Purchase Behavior</b:Title>
    <b:JournalName>Journal of Business Research-TURK</b:JournalName>
    <b:Year>2021</b:Year>
    <b:Pages>2146-2161</b:Pages>
    <b:Author>
      <b:Author>
        <b:NameList>
          <b:Person>
            <b:Last>Çavuşoğlu</b:Last>
            <b:First>Sinan</b:First>
          </b:Person>
        </b:NameList>
      </b:Author>
    </b:Author>
    <b:RefOrder>22</b:RefOrder>
  </b:Source>
</b:Sources>
</file>

<file path=customXml/itemProps1.xml><?xml version="1.0" encoding="utf-8"?>
<ds:datastoreItem xmlns:ds="http://schemas.openxmlformats.org/officeDocument/2006/customXml" ds:itemID="{157079E1-BE12-405C-93AC-58B1EA25E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739</Words>
  <Characters>4217</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Dr. Öğr. Üyesi Arif YILDIZ</cp:lastModifiedBy>
  <cp:revision>2</cp:revision>
  <dcterms:created xsi:type="dcterms:W3CDTF">2022-06-13T13:50:00Z</dcterms:created>
  <dcterms:modified xsi:type="dcterms:W3CDTF">2022-06-13T13:50:00Z</dcterms:modified>
</cp:coreProperties>
</file>